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6A0" w14:textId="77777777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ZÁPIS</w:t>
      </w:r>
    </w:p>
    <w:p w14:paraId="3518F8B4" w14:textId="44BF0B34" w:rsidR="009E2F41" w:rsidRPr="00760CBE" w:rsidRDefault="009E2F41" w:rsidP="00F025C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CBE">
        <w:rPr>
          <w:rFonts w:ascii="Arial" w:hAnsi="Arial" w:cs="Arial"/>
          <w:b/>
          <w:sz w:val="32"/>
          <w:szCs w:val="32"/>
        </w:rPr>
        <w:t>z jednání pracovní skupiny PROTIDROGOV</w:t>
      </w:r>
      <w:r w:rsidR="007B1E9F" w:rsidRPr="00760CBE">
        <w:rPr>
          <w:rFonts w:ascii="Arial" w:hAnsi="Arial" w:cs="Arial"/>
          <w:b/>
          <w:sz w:val="32"/>
          <w:szCs w:val="32"/>
        </w:rPr>
        <w:t>É P</w:t>
      </w:r>
      <w:r w:rsidRPr="00760CBE">
        <w:rPr>
          <w:rFonts w:ascii="Arial" w:hAnsi="Arial" w:cs="Arial"/>
          <w:b/>
          <w:sz w:val="32"/>
          <w:szCs w:val="32"/>
        </w:rPr>
        <w:t>REVENCE</w:t>
      </w:r>
    </w:p>
    <w:p w14:paraId="1A09E89C" w14:textId="77777777" w:rsidR="009E2F41" w:rsidRPr="00F025CC" w:rsidRDefault="009E2F41" w:rsidP="00F025CC">
      <w:pPr>
        <w:spacing w:line="240" w:lineRule="auto"/>
        <w:jc w:val="both"/>
        <w:rPr>
          <w:rFonts w:ascii="Arial" w:hAnsi="Arial" w:cs="Arial"/>
        </w:rPr>
      </w:pPr>
    </w:p>
    <w:p w14:paraId="092D6CA3" w14:textId="08A90304" w:rsidR="009E2F41" w:rsidRPr="00F025CC" w:rsidRDefault="009E2F41" w:rsidP="00F025CC">
      <w:pPr>
        <w:spacing w:line="240" w:lineRule="auto"/>
        <w:jc w:val="both"/>
        <w:rPr>
          <w:rFonts w:ascii="Arial" w:hAnsi="Arial" w:cs="Arial"/>
          <w:b/>
          <w:bCs/>
        </w:rPr>
      </w:pPr>
      <w:r w:rsidRPr="00F025CC">
        <w:rPr>
          <w:rFonts w:ascii="Arial" w:hAnsi="Arial" w:cs="Arial"/>
          <w:b/>
          <w:bCs/>
        </w:rPr>
        <w:t xml:space="preserve">DATUM: </w:t>
      </w:r>
      <w:r w:rsidRPr="00F025CC">
        <w:rPr>
          <w:rFonts w:ascii="Arial" w:hAnsi="Arial" w:cs="Arial"/>
        </w:rPr>
        <w:tab/>
      </w:r>
      <w:r w:rsidRPr="00F025CC">
        <w:rPr>
          <w:rFonts w:ascii="Arial" w:hAnsi="Arial" w:cs="Arial"/>
        </w:rPr>
        <w:tab/>
      </w:r>
      <w:r w:rsidR="008648DF">
        <w:rPr>
          <w:rFonts w:ascii="Arial" w:hAnsi="Arial" w:cs="Arial"/>
          <w:b/>
          <w:bCs/>
        </w:rPr>
        <w:t>20. 3</w:t>
      </w:r>
      <w:r w:rsidR="00145EE1" w:rsidRPr="00F025CC">
        <w:rPr>
          <w:rFonts w:ascii="Arial" w:hAnsi="Arial" w:cs="Arial"/>
          <w:b/>
          <w:bCs/>
        </w:rPr>
        <w:t>. 202</w:t>
      </w:r>
      <w:r w:rsidR="00F025CC" w:rsidRPr="00F025CC">
        <w:rPr>
          <w:rFonts w:ascii="Arial" w:hAnsi="Arial" w:cs="Arial"/>
          <w:b/>
          <w:bCs/>
        </w:rPr>
        <w:t>6</w:t>
      </w:r>
      <w:r w:rsidR="00145EE1" w:rsidRPr="00F025CC">
        <w:rPr>
          <w:rFonts w:ascii="Arial" w:hAnsi="Arial" w:cs="Arial"/>
          <w:b/>
          <w:bCs/>
        </w:rPr>
        <w:t>, 9:00 – 11:30</w:t>
      </w:r>
    </w:p>
    <w:p w14:paraId="15CB0E54" w14:textId="77777777" w:rsidR="008C155B" w:rsidRDefault="009E2F41" w:rsidP="008C155B">
      <w:pPr>
        <w:spacing w:line="240" w:lineRule="auto"/>
        <w:ind w:left="2127" w:hanging="2127"/>
        <w:jc w:val="both"/>
        <w:rPr>
          <w:rFonts w:ascii="Arial" w:hAnsi="Arial" w:cs="Arial"/>
          <w:b/>
        </w:rPr>
      </w:pPr>
      <w:r w:rsidRPr="00F025CC">
        <w:rPr>
          <w:rFonts w:ascii="Arial" w:hAnsi="Arial" w:cs="Arial"/>
          <w:b/>
          <w:bCs/>
        </w:rPr>
        <w:t>MÍSTO KONÁNÍ:</w:t>
      </w:r>
      <w:r w:rsidRPr="00F025CC">
        <w:rPr>
          <w:rFonts w:ascii="Arial" w:hAnsi="Arial" w:cs="Arial"/>
        </w:rPr>
        <w:tab/>
      </w:r>
      <w:r w:rsidR="008C155B">
        <w:rPr>
          <w:rFonts w:ascii="Arial" w:hAnsi="Arial" w:cs="Arial"/>
          <w:b/>
        </w:rPr>
        <w:t xml:space="preserve">Stezka, </w:t>
      </w:r>
      <w:r w:rsidR="008C155B" w:rsidRPr="00893CAA">
        <w:rPr>
          <w:rFonts w:ascii="Arial" w:hAnsi="Arial" w:cs="Arial"/>
          <w:b/>
          <w:bCs/>
        </w:rPr>
        <w:t>Štramberská 2871/47</w:t>
      </w:r>
      <w:r w:rsidR="008C155B">
        <w:rPr>
          <w:rFonts w:ascii="Arial" w:hAnsi="Arial" w:cs="Arial"/>
          <w:b/>
          <w:bCs/>
        </w:rPr>
        <w:t>,</w:t>
      </w:r>
      <w:r w:rsidR="008C155B" w:rsidRPr="00893CAA">
        <w:rPr>
          <w:rFonts w:ascii="Arial" w:hAnsi="Arial" w:cs="Arial"/>
          <w:b/>
          <w:bCs/>
        </w:rPr>
        <w:t xml:space="preserve"> 703 00 Ostrava Vítkovice</w:t>
      </w:r>
      <w:r w:rsidR="008C155B" w:rsidRPr="00F025CC">
        <w:rPr>
          <w:rFonts w:ascii="Arial" w:hAnsi="Arial" w:cs="Arial"/>
          <w:b/>
        </w:rPr>
        <w:t xml:space="preserve"> </w:t>
      </w:r>
    </w:p>
    <w:p w14:paraId="2B0F103D" w14:textId="4BE12EE0" w:rsidR="00EA7C51" w:rsidRPr="006247E6" w:rsidRDefault="00EA7C51" w:rsidP="00EA7C51">
      <w:pPr>
        <w:tabs>
          <w:tab w:val="left" w:pos="6525"/>
        </w:tabs>
        <w:jc w:val="both"/>
        <w:rPr>
          <w:rFonts w:ascii="Arial" w:hAnsi="Arial" w:cs="Arial"/>
          <w:b/>
        </w:rPr>
      </w:pPr>
      <w:r w:rsidRPr="006247E6">
        <w:rPr>
          <w:rFonts w:ascii="Arial" w:hAnsi="Arial" w:cs="Arial"/>
          <w:b/>
        </w:rPr>
        <w:t>PŘÍTOMN</w:t>
      </w:r>
      <w:r w:rsidR="00B94492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ČLENOVÉ</w:t>
      </w:r>
      <w:r w:rsidRPr="006247E6">
        <w:rPr>
          <w:rFonts w:ascii="Arial" w:hAnsi="Arial" w:cs="Arial"/>
          <w:b/>
        </w:rPr>
        <w:t>:</w:t>
      </w:r>
    </w:p>
    <w:p w14:paraId="7BEED125" w14:textId="77777777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Lucie Holíková (Klub Absolvent &amp; </w:t>
      </w:r>
      <w:proofErr w:type="spellStart"/>
      <w:r>
        <w:rPr>
          <w:rFonts w:ascii="Arial" w:hAnsi="Arial" w:cs="Arial"/>
        </w:rPr>
        <w:t>Recovery</w:t>
      </w:r>
      <w:proofErr w:type="spellEnd"/>
      <w:r>
        <w:rPr>
          <w:rFonts w:ascii="Arial" w:hAnsi="Arial" w:cs="Arial"/>
        </w:rPr>
        <w:t xml:space="preserve"> koučové), </w:t>
      </w:r>
      <w:r w:rsidRPr="006247E6">
        <w:rPr>
          <w:rFonts w:ascii="Arial" w:hAnsi="Arial" w:cs="Arial"/>
        </w:rPr>
        <w:t xml:space="preserve">Monika Klimková (Arka), Nikol Peclová (Terénní program Ostrava – Renarkon), </w:t>
      </w:r>
      <w:r>
        <w:rPr>
          <w:rFonts w:ascii="Arial" w:hAnsi="Arial" w:cs="Arial"/>
        </w:rPr>
        <w:t xml:space="preserve">Jakub Macošek (PPP), </w:t>
      </w:r>
      <w:r w:rsidRPr="006247E6">
        <w:rPr>
          <w:rFonts w:ascii="Arial" w:hAnsi="Arial" w:cs="Arial"/>
        </w:rPr>
        <w:t xml:space="preserve">Jan Horák (Stezka – Slezská Diakonie), Filip Hrkal (TK Exit – Slezská Diakonie), </w:t>
      </w:r>
      <w:r>
        <w:rPr>
          <w:rFonts w:ascii="Arial" w:hAnsi="Arial" w:cs="Arial"/>
        </w:rPr>
        <w:t xml:space="preserve">Lenka Horkelová (Modrý kříž), Lucie Holíková, Veronika </w:t>
      </w:r>
      <w:proofErr w:type="spellStart"/>
      <w:r>
        <w:rPr>
          <w:rFonts w:ascii="Arial" w:hAnsi="Arial" w:cs="Arial"/>
        </w:rPr>
        <w:t>Častulíková</w:t>
      </w:r>
      <w:proofErr w:type="spellEnd"/>
      <w:r>
        <w:rPr>
          <w:rFonts w:ascii="Arial" w:hAnsi="Arial" w:cs="Arial"/>
        </w:rPr>
        <w:t xml:space="preserve"> (Podané ruce – H&amp;S), </w:t>
      </w:r>
      <w:r w:rsidRPr="006247E6">
        <w:rPr>
          <w:rFonts w:ascii="Arial" w:hAnsi="Arial" w:cs="Arial"/>
        </w:rPr>
        <w:t xml:space="preserve">Markéta </w:t>
      </w:r>
      <w:proofErr w:type="spellStart"/>
      <w:r w:rsidRPr="006247E6">
        <w:rPr>
          <w:rFonts w:ascii="Arial" w:hAnsi="Arial" w:cs="Arial"/>
        </w:rPr>
        <w:t>Héglová</w:t>
      </w:r>
      <w:proofErr w:type="spellEnd"/>
      <w:r w:rsidRPr="006247E6">
        <w:rPr>
          <w:rFonts w:ascii="Arial" w:hAnsi="Arial" w:cs="Arial"/>
        </w:rPr>
        <w:t xml:space="preserve"> (Magistrát města Ostravy)</w:t>
      </w:r>
      <w:r>
        <w:rPr>
          <w:rFonts w:ascii="Arial" w:hAnsi="Arial" w:cs="Arial"/>
        </w:rPr>
        <w:t xml:space="preserve">, </w:t>
      </w:r>
      <w:r w:rsidRPr="006247E6">
        <w:rPr>
          <w:rFonts w:ascii="Arial" w:hAnsi="Arial" w:cs="Arial"/>
        </w:rPr>
        <w:t>Eva Otýpková (Doléčovací centrum – Renarkon)</w:t>
      </w:r>
    </w:p>
    <w:p w14:paraId="13DA623E" w14:textId="77777777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3BF7AA48" w14:textId="01D3C0F6" w:rsidR="00EA7C51" w:rsidRPr="00143395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43395">
        <w:rPr>
          <w:rFonts w:ascii="Arial" w:hAnsi="Arial" w:cs="Arial"/>
          <w:b/>
          <w:bCs/>
        </w:rPr>
        <w:t>PŘÍTOMN</w:t>
      </w:r>
      <w:r w:rsidR="00B94492">
        <w:rPr>
          <w:rFonts w:ascii="Arial" w:hAnsi="Arial" w:cs="Arial"/>
          <w:b/>
          <w:bCs/>
        </w:rPr>
        <w:t>Í</w:t>
      </w:r>
      <w:r w:rsidRPr="00143395">
        <w:rPr>
          <w:rFonts w:ascii="Arial" w:hAnsi="Arial" w:cs="Arial"/>
          <w:b/>
          <w:bCs/>
        </w:rPr>
        <w:t xml:space="preserve"> HOSTÉ:</w:t>
      </w:r>
    </w:p>
    <w:p w14:paraId="274C6A1E" w14:textId="77777777" w:rsidR="00EA7C51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Tereza Prázdná (Nízkoprahový klub Diecézní charity ostravsko-opavské), Jana </w:t>
      </w:r>
      <w:proofErr w:type="spellStart"/>
      <w:r>
        <w:rPr>
          <w:rFonts w:ascii="Arial" w:hAnsi="Arial" w:cs="Arial"/>
        </w:rPr>
        <w:t>Abrlová</w:t>
      </w:r>
      <w:proofErr w:type="spellEnd"/>
      <w:r>
        <w:rPr>
          <w:rFonts w:ascii="Arial" w:hAnsi="Arial" w:cs="Arial"/>
        </w:rPr>
        <w:t xml:space="preserve"> (MMO – koordinátorka sociálního začleňování a programu sociálního bydlení), Zuzana Hartmannová (Stezka – Slezská Diakonie)</w:t>
      </w:r>
    </w:p>
    <w:p w14:paraId="398FD232" w14:textId="77777777" w:rsidR="00EA7C51" w:rsidRPr="006247E6" w:rsidRDefault="00EA7C51" w:rsidP="00EA7C51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5D7FA513" w14:textId="77777777" w:rsidR="00EA7C51" w:rsidRPr="006247E6" w:rsidRDefault="00EA7C51" w:rsidP="00EA7C51">
      <w:pPr>
        <w:jc w:val="both"/>
        <w:rPr>
          <w:rFonts w:ascii="Arial" w:hAnsi="Arial" w:cs="Arial"/>
          <w:b/>
          <w:u w:val="single"/>
        </w:rPr>
      </w:pPr>
      <w:r w:rsidRPr="006247E6">
        <w:rPr>
          <w:rFonts w:ascii="Arial" w:hAnsi="Arial" w:cs="Arial"/>
          <w:b/>
          <w:u w:val="single"/>
        </w:rPr>
        <w:t>PROGRAM:</w:t>
      </w:r>
    </w:p>
    <w:p w14:paraId="04ECACBD" w14:textId="77777777" w:rsidR="00EA7C51" w:rsidRDefault="00EA7C51" w:rsidP="00EA7C5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u w:val="single"/>
        </w:rPr>
      </w:pPr>
      <w:r w:rsidRPr="00143395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1. </w:t>
      </w:r>
      <w:r w:rsidRPr="00143395">
        <w:rPr>
          <w:rFonts w:ascii="Arial" w:hAnsi="Arial" w:cs="Arial"/>
          <w:b/>
          <w:bCs/>
          <w:u w:val="single"/>
        </w:rPr>
        <w:t xml:space="preserve">Bc. Jana </w:t>
      </w:r>
      <w:proofErr w:type="spellStart"/>
      <w:r w:rsidRPr="00143395">
        <w:rPr>
          <w:rFonts w:ascii="Arial" w:hAnsi="Arial" w:cs="Arial"/>
          <w:b/>
          <w:bCs/>
          <w:u w:val="single"/>
        </w:rPr>
        <w:t>Abrlová</w:t>
      </w:r>
      <w:proofErr w:type="spellEnd"/>
      <w:r w:rsidRPr="00143395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143395">
        <w:rPr>
          <w:rFonts w:ascii="Arial" w:hAnsi="Arial" w:cs="Arial"/>
          <w:b/>
          <w:bCs/>
          <w:u w:val="single"/>
        </w:rPr>
        <w:t>DiS</w:t>
      </w:r>
      <w:proofErr w:type="spellEnd"/>
      <w:r w:rsidRPr="00143395">
        <w:rPr>
          <w:rFonts w:ascii="Arial" w:hAnsi="Arial" w:cs="Arial"/>
          <w:b/>
          <w:bCs/>
          <w:u w:val="single"/>
        </w:rPr>
        <w:t>. – informace k projektu SMO Sociální bydlení pro ohrožené skupiny v</w:t>
      </w:r>
      <w:r>
        <w:rPr>
          <w:rFonts w:ascii="Arial" w:hAnsi="Arial" w:cs="Arial"/>
          <w:b/>
          <w:bCs/>
          <w:u w:val="single"/>
        </w:rPr>
        <w:t> </w:t>
      </w:r>
      <w:r w:rsidRPr="00143395">
        <w:rPr>
          <w:rFonts w:ascii="Arial" w:hAnsi="Arial" w:cs="Arial"/>
          <w:b/>
          <w:bCs/>
          <w:u w:val="single"/>
        </w:rPr>
        <w:t>Ostravě</w:t>
      </w:r>
    </w:p>
    <w:p w14:paraId="06AB722E" w14:textId="77777777" w:rsidR="00EA7C51" w:rsidRPr="00143395" w:rsidRDefault="00EA7C51" w:rsidP="00373167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143395">
        <w:rPr>
          <w:rFonts w:ascii="Arial" w:hAnsi="Arial" w:cs="Arial"/>
          <w:i/>
          <w:iCs/>
          <w:u w:val="single"/>
        </w:rPr>
        <w:t>Projekt „Sociální bydlení pro ohrožené skupiny v Ostravě“:</w:t>
      </w:r>
    </w:p>
    <w:p w14:paraId="7A4805EE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Realizace 01.11.2025</w:t>
      </w:r>
      <w:r>
        <w:rPr>
          <w:rFonts w:ascii="Arial" w:hAnsi="Arial" w:cs="Arial"/>
        </w:rPr>
        <w:t xml:space="preserve"> </w:t>
      </w:r>
      <w:r w:rsidRPr="0014339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43395">
        <w:rPr>
          <w:rFonts w:ascii="Arial" w:hAnsi="Arial" w:cs="Arial"/>
        </w:rPr>
        <w:t>30.06.2028</w:t>
      </w:r>
    </w:p>
    <w:p w14:paraId="381876A5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Není otevřený příjem žádostí pro všechny</w:t>
      </w:r>
    </w:p>
    <w:p w14:paraId="1D8C6319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 xml:space="preserve">Probíhá úzká spolupráce se sociálními odbory jednotlivých </w:t>
      </w:r>
      <w:proofErr w:type="spellStart"/>
      <w:r w:rsidRPr="00143395">
        <w:rPr>
          <w:rFonts w:ascii="Arial" w:hAnsi="Arial" w:cs="Arial"/>
        </w:rPr>
        <w:t>MOb</w:t>
      </w:r>
      <w:proofErr w:type="spellEnd"/>
      <w:r w:rsidRPr="00143395">
        <w:rPr>
          <w:rFonts w:ascii="Arial" w:hAnsi="Arial" w:cs="Arial"/>
        </w:rPr>
        <w:t xml:space="preserve"> a NNO, tzv. vytipovávání klientů a jejich párování k bytu</w:t>
      </w:r>
    </w:p>
    <w:p w14:paraId="2DC270AD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 xml:space="preserve">Zůstává podmínka trvalého pobytu v zapojeném městském obvodě (kromě bytů </w:t>
      </w:r>
      <w:proofErr w:type="spellStart"/>
      <w:r w:rsidRPr="00143395">
        <w:rPr>
          <w:rFonts w:ascii="Arial" w:hAnsi="Arial" w:cs="Arial"/>
        </w:rPr>
        <w:t>Heimstaden</w:t>
      </w:r>
      <w:proofErr w:type="spellEnd"/>
      <w:r w:rsidRPr="00143395">
        <w:rPr>
          <w:rFonts w:ascii="Arial" w:hAnsi="Arial" w:cs="Arial"/>
        </w:rPr>
        <w:t>),</w:t>
      </w:r>
    </w:p>
    <w:p w14:paraId="17697857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Spolupráce s aktéry:</w:t>
      </w:r>
    </w:p>
    <w:p w14:paraId="443A4CC4" w14:textId="77777777" w:rsidR="00EA7C51" w:rsidRPr="00143395" w:rsidRDefault="00EA7C51" w:rsidP="00373167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3395">
        <w:rPr>
          <w:rFonts w:ascii="Arial" w:hAnsi="Arial" w:cs="Arial"/>
        </w:rPr>
        <w:t>MOb</w:t>
      </w:r>
      <w:proofErr w:type="spellEnd"/>
      <w:r w:rsidRPr="00143395">
        <w:rPr>
          <w:rFonts w:ascii="Arial" w:hAnsi="Arial" w:cs="Arial"/>
        </w:rPr>
        <w:t xml:space="preserve"> Poruba (příslib 10 bytů)</w:t>
      </w:r>
    </w:p>
    <w:p w14:paraId="0B9FC6A9" w14:textId="77777777" w:rsidR="00EA7C51" w:rsidRPr="00143395" w:rsidRDefault="00EA7C51" w:rsidP="00373167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3395">
        <w:rPr>
          <w:rFonts w:ascii="Arial" w:hAnsi="Arial" w:cs="Arial"/>
        </w:rPr>
        <w:t>MOb</w:t>
      </w:r>
      <w:proofErr w:type="spellEnd"/>
      <w:r w:rsidRPr="00143395">
        <w:rPr>
          <w:rFonts w:ascii="Arial" w:hAnsi="Arial" w:cs="Arial"/>
        </w:rPr>
        <w:t xml:space="preserve"> Jih (příslib 10 bytů)</w:t>
      </w:r>
    </w:p>
    <w:p w14:paraId="0B94F181" w14:textId="77777777" w:rsidR="00EA7C51" w:rsidRPr="00143395" w:rsidRDefault="00EA7C51" w:rsidP="00373167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3395">
        <w:rPr>
          <w:rFonts w:ascii="Arial" w:hAnsi="Arial" w:cs="Arial"/>
        </w:rPr>
        <w:t>MOb</w:t>
      </w:r>
      <w:proofErr w:type="spellEnd"/>
      <w:r w:rsidRPr="00143395">
        <w:rPr>
          <w:rFonts w:ascii="Arial" w:hAnsi="Arial" w:cs="Arial"/>
        </w:rPr>
        <w:t xml:space="preserve"> </w:t>
      </w:r>
      <w:proofErr w:type="spellStart"/>
      <w:r w:rsidRPr="00143395">
        <w:rPr>
          <w:rFonts w:ascii="Arial" w:hAnsi="Arial" w:cs="Arial"/>
        </w:rPr>
        <w:t>MOaP</w:t>
      </w:r>
      <w:proofErr w:type="spellEnd"/>
      <w:r w:rsidRPr="00143395">
        <w:rPr>
          <w:rFonts w:ascii="Arial" w:hAnsi="Arial" w:cs="Arial"/>
        </w:rPr>
        <w:t xml:space="preserve"> (příslib 2 bytů)</w:t>
      </w:r>
    </w:p>
    <w:p w14:paraId="6C018680" w14:textId="77777777" w:rsidR="00EA7C51" w:rsidRPr="00143395" w:rsidRDefault="00EA7C51" w:rsidP="00373167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143395">
        <w:rPr>
          <w:rFonts w:ascii="Arial" w:hAnsi="Arial" w:cs="Arial"/>
        </w:rPr>
        <w:t>Heimstaden</w:t>
      </w:r>
      <w:proofErr w:type="spellEnd"/>
      <w:r w:rsidRPr="00143395">
        <w:rPr>
          <w:rFonts w:ascii="Arial" w:hAnsi="Arial" w:cs="Arial"/>
        </w:rPr>
        <w:t xml:space="preserve"> (příslib 20+ bytů)</w:t>
      </w:r>
    </w:p>
    <w:p w14:paraId="1191D5E3" w14:textId="77777777" w:rsidR="00EA7C51" w:rsidRPr="00143395" w:rsidRDefault="00EA7C51" w:rsidP="00373167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sociální pracovníci městských obvodů nebo NNO mohou kontaktovat bytového specialistu – tel. 599 444 231</w:t>
      </w:r>
    </w:p>
    <w:p w14:paraId="3597062B" w14:textId="77777777" w:rsidR="00373167" w:rsidRDefault="00EA7C51" w:rsidP="00373167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143395">
        <w:rPr>
          <w:rFonts w:ascii="Arial" w:hAnsi="Arial" w:cs="Arial"/>
          <w:i/>
          <w:iCs/>
          <w:u w:val="single"/>
        </w:rPr>
        <w:t> </w:t>
      </w:r>
    </w:p>
    <w:p w14:paraId="22C722D5" w14:textId="5D9EF12C" w:rsidR="00EA7C51" w:rsidRPr="00143395" w:rsidRDefault="00EA7C51" w:rsidP="00373167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143395">
        <w:rPr>
          <w:rFonts w:ascii="Arial" w:hAnsi="Arial" w:cs="Arial"/>
          <w:i/>
          <w:iCs/>
          <w:u w:val="single"/>
        </w:rPr>
        <w:t>Kontaktní místo pro bydlení</w:t>
      </w:r>
    </w:p>
    <w:p w14:paraId="4C901627" w14:textId="77777777" w:rsidR="00EA7C51" w:rsidRPr="00143395" w:rsidRDefault="00EA7C51" w:rsidP="00373167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vznik od 01.01.2026 s účinností zákona č. 175/2025 Sb., o poskytování některých opatření v podpoře bydlení – zákona o podpoře bydlení,</w:t>
      </w:r>
    </w:p>
    <w:p w14:paraId="4EAEA8AA" w14:textId="77777777" w:rsidR="00EA7C51" w:rsidRPr="00143395" w:rsidRDefault="00EA7C51" w:rsidP="00373167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nachází se na adrese:</w:t>
      </w:r>
    </w:p>
    <w:p w14:paraId="1D895B13" w14:textId="77777777" w:rsidR="00EA7C51" w:rsidRPr="00143395" w:rsidRDefault="00EA7C51" w:rsidP="00373167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odloučené pracoviště OSVZ (Diagnostické centrum),</w:t>
      </w:r>
      <w:r>
        <w:rPr>
          <w:rFonts w:ascii="Arial" w:hAnsi="Arial" w:cs="Arial"/>
        </w:rPr>
        <w:t xml:space="preserve"> </w:t>
      </w:r>
      <w:r w:rsidRPr="00143395">
        <w:rPr>
          <w:rFonts w:ascii="Arial" w:hAnsi="Arial" w:cs="Arial"/>
        </w:rPr>
        <w:t>Sokolská tř. 49, 3. patro, </w:t>
      </w:r>
    </w:p>
    <w:p w14:paraId="3977AF29" w14:textId="77777777" w:rsidR="00EA7C51" w:rsidRPr="00143395" w:rsidRDefault="00EA7C51" w:rsidP="00373167">
      <w:pPr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úřední dny: pondělí 8:00-17:00, středa 8:00-17:00, čtvrtek 8:00-16:00</w:t>
      </w:r>
    </w:p>
    <w:p w14:paraId="3F8787C5" w14:textId="77777777" w:rsidR="00EA7C51" w:rsidRPr="00143395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vznik KMB je zákonná povinnost</w:t>
      </w:r>
    </w:p>
    <w:p w14:paraId="4D705C2B" w14:textId="77777777" w:rsidR="00EA7C51" w:rsidRPr="00143395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jedná se o centralizované pracoviště – informace k otázkám bydlení na jednom místě</w:t>
      </w:r>
    </w:p>
    <w:p w14:paraId="6A8CC206" w14:textId="77777777" w:rsidR="00EA7C51" w:rsidRPr="00143395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Hlavní činnosti od 01.01.2026 do 30.06.2026</w:t>
      </w:r>
    </w:p>
    <w:p w14:paraId="34FC494E" w14:textId="77777777" w:rsidR="00EA7C51" w:rsidRPr="00143395" w:rsidRDefault="00EA7C51" w:rsidP="00373167">
      <w:pPr>
        <w:numPr>
          <w:ilvl w:val="2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Konzultace – anonymní intervence (osobně, telefonicky, e-mailem)</w:t>
      </w:r>
    </w:p>
    <w:p w14:paraId="4D95091B" w14:textId="77777777" w:rsidR="00EA7C51" w:rsidRPr="00143395" w:rsidRDefault="00EA7C51" w:rsidP="00373167">
      <w:pPr>
        <w:numPr>
          <w:ilvl w:val="2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lastRenderedPageBreak/>
        <w:t>Poradenství – ztotožnění osoby (později navazuje na podpůrná opatření) - pouze osobní kontakt</w:t>
      </w:r>
    </w:p>
    <w:p w14:paraId="698B2D7E" w14:textId="77777777" w:rsidR="00EA7C51" w:rsidRPr="00143395" w:rsidRDefault="00EA7C51" w:rsidP="00373167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Hlavní činnosti od 01.07.2026</w:t>
      </w:r>
    </w:p>
    <w:p w14:paraId="1B5D2F11" w14:textId="77777777" w:rsidR="00EA7C51" w:rsidRPr="00143395" w:rsidRDefault="00EA7C51" w:rsidP="00373167">
      <w:pPr>
        <w:numPr>
          <w:ilvl w:val="2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Příjem žádostí o zápis údaje o potřebě podpůrného opatření - „žádosti o poskytování bytu nebo asistence (případně obojího)“</w:t>
      </w:r>
    </w:p>
    <w:p w14:paraId="60E34F0E" w14:textId="77777777" w:rsidR="00EA7C51" w:rsidRPr="00143395" w:rsidRDefault="00EA7C51" w:rsidP="00373167">
      <w:pPr>
        <w:numPr>
          <w:ilvl w:val="2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Sociální šetření, posuzování bytové nouze</w:t>
      </w:r>
    </w:p>
    <w:p w14:paraId="0B5CA88D" w14:textId="77777777" w:rsidR="00EA7C51" w:rsidRPr="00143395" w:rsidRDefault="00EA7C51" w:rsidP="00373167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143395">
        <w:rPr>
          <w:rFonts w:ascii="Arial" w:hAnsi="Arial" w:cs="Arial"/>
        </w:rPr>
        <w:t>Bližší informace najdete na webu </w:t>
      </w:r>
      <w:hyperlink r:id="rId7" w:tgtFrame="_blank" w:tooltip="https://sociopoint.ostrava.cz/kontaktni-misto-pro-bydleni-ostrava/" w:history="1">
        <w:r w:rsidRPr="00143395">
          <w:rPr>
            <w:rStyle w:val="Hypertextovodkaz"/>
            <w:rFonts w:ascii="Arial" w:hAnsi="Arial" w:cs="Arial"/>
          </w:rPr>
          <w:t>https://sociopoint.ostrava.cz/kontaktni-misto-pro-bydleni-ostrava/</w:t>
        </w:r>
      </w:hyperlink>
    </w:p>
    <w:p w14:paraId="7CBAE23D" w14:textId="77777777" w:rsidR="00EA7C51" w:rsidRPr="00143395" w:rsidRDefault="00EA7C51" w:rsidP="00373167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143395">
        <w:rPr>
          <w:rFonts w:ascii="Arial" w:hAnsi="Arial" w:cs="Arial"/>
        </w:rPr>
        <w:t>Kontakty na pracovníky </w:t>
      </w:r>
      <w:hyperlink r:id="rId8" w:tgtFrame="_blank" w:tooltip="https://ostrava.cz/cs/urad/kontakty/kontaktni-seznam-smo-1/kontaktni-seznam-smo/?organization=1100000000&amp;main_organ=1103500000&amp;sub_organ=1103501100" w:history="1">
        <w:r w:rsidRPr="00143395">
          <w:rPr>
            <w:rStyle w:val="Hypertextovodkaz"/>
            <w:rFonts w:ascii="Arial" w:hAnsi="Arial" w:cs="Arial"/>
          </w:rPr>
          <w:t>zde</w:t>
        </w:r>
      </w:hyperlink>
    </w:p>
    <w:p w14:paraId="58E5F0D3" w14:textId="77777777" w:rsidR="00373167" w:rsidRDefault="00373167" w:rsidP="00EA7C51">
      <w:pPr>
        <w:spacing w:after="160" w:line="278" w:lineRule="auto"/>
        <w:rPr>
          <w:rFonts w:ascii="Arial" w:hAnsi="Arial" w:cs="Arial"/>
          <w:b/>
          <w:bCs/>
          <w:u w:val="single"/>
        </w:rPr>
      </w:pPr>
    </w:p>
    <w:p w14:paraId="28864721" w14:textId="7DD469A6" w:rsidR="00EA7C51" w:rsidRDefault="00EA7C51" w:rsidP="00EA7C51">
      <w:pPr>
        <w:spacing w:after="160" w:line="278" w:lineRule="auto"/>
        <w:rPr>
          <w:rFonts w:ascii="Arial" w:hAnsi="Arial" w:cs="Arial"/>
          <w:b/>
          <w:bCs/>
          <w:u w:val="single"/>
        </w:rPr>
      </w:pPr>
      <w:r w:rsidRPr="00143395">
        <w:rPr>
          <w:rFonts w:ascii="Arial" w:hAnsi="Arial" w:cs="Arial"/>
          <w:b/>
          <w:bCs/>
          <w:u w:val="single"/>
        </w:rPr>
        <w:t>2. Aktuální informace z procesu tvorby 7. KP – finalizace připomínek k cílům a opatřením 7. KP</w:t>
      </w:r>
    </w:p>
    <w:p w14:paraId="42639853" w14:textId="21A28BB8" w:rsidR="00EA7C51" w:rsidRDefault="00EA7C51" w:rsidP="00B94492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skupiny seznámeni s průběhem procesu tvorby 7. KP + seznámeni s připomínkami k aktuálnímu návrhu, které byly vytvořeny na předchozím setkání. </w:t>
      </w:r>
      <w:r w:rsidR="00B94492">
        <w:rPr>
          <w:rFonts w:ascii="Arial" w:hAnsi="Arial" w:cs="Arial"/>
        </w:rPr>
        <w:t>Další připomínky nejsou.</w:t>
      </w:r>
    </w:p>
    <w:p w14:paraId="15591E8E" w14:textId="311ABCFE" w:rsidR="00B94492" w:rsidRPr="00143395" w:rsidRDefault="00B94492" w:rsidP="00B94492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rolím jednotlivých aktérů zaznívá pouze dotaz k přenosu informací, resp. na koho se obracet, když budu mít téma k řešení? Všem garantům, koordinátorovi, nebo nějaký jiný centrální sběrač?</w:t>
      </w:r>
    </w:p>
    <w:p w14:paraId="01D7921B" w14:textId="77777777" w:rsidR="00EA7C51" w:rsidRPr="00143395" w:rsidRDefault="00EA7C51" w:rsidP="00EA7C51">
      <w:pPr>
        <w:spacing w:after="160" w:line="278" w:lineRule="auto"/>
        <w:rPr>
          <w:rFonts w:ascii="Arial" w:hAnsi="Arial" w:cs="Arial"/>
          <w:u w:val="single"/>
        </w:rPr>
      </w:pPr>
    </w:p>
    <w:p w14:paraId="460CC324" w14:textId="77777777" w:rsidR="00EA7C51" w:rsidRPr="00DE313F" w:rsidRDefault="00EA7C51" w:rsidP="00EA7C51">
      <w:pPr>
        <w:spacing w:after="160" w:line="278" w:lineRule="auto"/>
        <w:rPr>
          <w:rFonts w:ascii="Arial" w:hAnsi="Arial" w:cs="Arial"/>
          <w:b/>
          <w:bCs/>
          <w:u w:val="single"/>
        </w:rPr>
      </w:pPr>
      <w:r w:rsidRPr="00DE313F">
        <w:rPr>
          <w:rFonts w:ascii="Arial" w:hAnsi="Arial" w:cs="Arial"/>
          <w:b/>
          <w:bCs/>
          <w:u w:val="single"/>
        </w:rPr>
        <w:t>3.</w:t>
      </w:r>
      <w:r>
        <w:rPr>
          <w:rFonts w:ascii="Arial" w:hAnsi="Arial" w:cs="Arial"/>
          <w:b/>
          <w:bCs/>
          <w:u w:val="single"/>
        </w:rPr>
        <w:t xml:space="preserve"> </w:t>
      </w:r>
      <w:r w:rsidRPr="00DE313F">
        <w:rPr>
          <w:rFonts w:ascii="Arial" w:hAnsi="Arial" w:cs="Arial"/>
          <w:b/>
          <w:bCs/>
          <w:u w:val="single"/>
        </w:rPr>
        <w:t>Aktuální informace manažerky a kontaktní osoby</w:t>
      </w:r>
    </w:p>
    <w:p w14:paraId="7DAE5522" w14:textId="210B6A35" w:rsidR="00373167" w:rsidRDefault="00EA7C51" w:rsidP="00373167">
      <w:pPr>
        <w:spacing w:after="160" w:line="278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  <w:i/>
          <w:iCs/>
          <w:u w:val="single"/>
        </w:rPr>
        <w:t>Program na poskytování peněžních prostředků na podporu kvality sociálních služeb a souvisejících aktivit pro rok 2026 (bývalé Loterie</w:t>
      </w:r>
      <w:r w:rsidRPr="00373167">
        <w:rPr>
          <w:rFonts w:ascii="Arial" w:hAnsi="Arial" w:cs="Arial"/>
          <w:i/>
          <w:iCs/>
        </w:rPr>
        <w:t>)</w:t>
      </w:r>
      <w:r w:rsidR="00373167" w:rsidRPr="00373167">
        <w:rPr>
          <w:rFonts w:ascii="Arial" w:hAnsi="Arial" w:cs="Arial"/>
          <w:i/>
          <w:iCs/>
        </w:rPr>
        <w:t>:</w:t>
      </w:r>
    </w:p>
    <w:p w14:paraId="1FA2C878" w14:textId="77777777" w:rsidR="00373167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20. – 30. 4. 2026 sběr žádostí,</w:t>
      </w:r>
    </w:p>
    <w:p w14:paraId="476ED242" w14:textId="77777777" w:rsidR="00373167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podmínky zaslány v příloze,</w:t>
      </w:r>
    </w:p>
    <w:p w14:paraId="72A711CC" w14:textId="7919122A" w:rsidR="00EA7C51" w:rsidRPr="00373167" w:rsidRDefault="00EA7C51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důležité mít na paměti vlastní účetní směrnice organizace, aby odpovídaly limitům na DHM (</w:t>
      </w:r>
      <w:r w:rsidR="00373167" w:rsidRPr="00373167">
        <w:rPr>
          <w:rFonts w:ascii="Arial" w:hAnsi="Arial" w:cs="Arial"/>
        </w:rPr>
        <w:t xml:space="preserve">kontaktovat L. </w:t>
      </w:r>
      <w:proofErr w:type="spellStart"/>
      <w:r w:rsidR="00373167" w:rsidRPr="00373167">
        <w:rPr>
          <w:rFonts w:ascii="Arial" w:hAnsi="Arial" w:cs="Arial"/>
        </w:rPr>
        <w:t>Hulvovou</w:t>
      </w:r>
      <w:proofErr w:type="spellEnd"/>
      <w:r w:rsidR="00373167" w:rsidRPr="00373167">
        <w:rPr>
          <w:rFonts w:ascii="Arial" w:hAnsi="Arial" w:cs="Arial"/>
        </w:rPr>
        <w:t xml:space="preserve"> nebo L. </w:t>
      </w:r>
      <w:proofErr w:type="spellStart"/>
      <w:r w:rsidR="00373167" w:rsidRPr="00373167">
        <w:rPr>
          <w:rFonts w:ascii="Arial" w:hAnsi="Arial" w:cs="Arial"/>
        </w:rPr>
        <w:t>B</w:t>
      </w:r>
      <w:r w:rsidR="00D649DE">
        <w:rPr>
          <w:rFonts w:ascii="Arial" w:hAnsi="Arial" w:cs="Arial"/>
        </w:rPr>
        <w:t>ra</w:t>
      </w:r>
      <w:r w:rsidR="00373167" w:rsidRPr="00373167">
        <w:rPr>
          <w:rFonts w:ascii="Arial" w:hAnsi="Arial" w:cs="Arial"/>
        </w:rPr>
        <w:t>nčíkovou</w:t>
      </w:r>
      <w:proofErr w:type="spellEnd"/>
      <w:r w:rsidR="00373167" w:rsidRPr="00373167">
        <w:rPr>
          <w:rFonts w:ascii="Arial" w:hAnsi="Arial" w:cs="Arial"/>
        </w:rPr>
        <w:t>)</w:t>
      </w:r>
    </w:p>
    <w:p w14:paraId="0A96FC1E" w14:textId="77777777" w:rsidR="00373167" w:rsidRDefault="00373167" w:rsidP="00373167">
      <w:pPr>
        <w:spacing w:after="160" w:line="240" w:lineRule="auto"/>
        <w:jc w:val="both"/>
        <w:rPr>
          <w:rFonts w:ascii="Arial" w:hAnsi="Arial" w:cs="Arial"/>
          <w:i/>
          <w:iCs/>
        </w:rPr>
      </w:pPr>
    </w:p>
    <w:p w14:paraId="18CBE8FD" w14:textId="77777777" w:rsidR="00373167" w:rsidRDefault="00373167" w:rsidP="00373167">
      <w:pPr>
        <w:spacing w:after="16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  <w:i/>
          <w:iCs/>
          <w:u w:val="single"/>
        </w:rPr>
        <w:t>Lidé lidem dne 25. 6. 2026</w:t>
      </w:r>
      <w:r>
        <w:rPr>
          <w:rFonts w:ascii="Arial" w:hAnsi="Arial" w:cs="Arial"/>
        </w:rPr>
        <w:t>:</w:t>
      </w:r>
    </w:p>
    <w:p w14:paraId="2B7AE5A4" w14:textId="77777777" w:rsidR="00373167" w:rsidRDefault="00373167" w:rsidP="00705A66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Slezská diakonie/J. Horák zajistí aktivitu pro návštěvníky</w:t>
      </w:r>
    </w:p>
    <w:p w14:paraId="734C82D1" w14:textId="6415E685" w:rsidR="00373167" w:rsidRPr="00373167" w:rsidRDefault="00373167" w:rsidP="00705A66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>TPO zajistí testování</w:t>
      </w:r>
    </w:p>
    <w:p w14:paraId="30A5EC70" w14:textId="02C48C7F" w:rsidR="00373167" w:rsidRDefault="00373167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373167">
        <w:rPr>
          <w:rFonts w:ascii="Arial" w:hAnsi="Arial" w:cs="Arial"/>
        </w:rPr>
        <w:t>KLaRK</w:t>
      </w:r>
      <w:proofErr w:type="spellEnd"/>
      <w:r>
        <w:rPr>
          <w:rFonts w:ascii="Arial" w:hAnsi="Arial" w:cs="Arial"/>
        </w:rPr>
        <w:t xml:space="preserve"> zajistí </w:t>
      </w:r>
      <w:r w:rsidRPr="00373167">
        <w:rPr>
          <w:rFonts w:ascii="Arial" w:hAnsi="Arial" w:cs="Arial"/>
        </w:rPr>
        <w:t xml:space="preserve">program/vystoupení </w:t>
      </w:r>
    </w:p>
    <w:p w14:paraId="2598E21A" w14:textId="24C8A0F7" w:rsidR="00373167" w:rsidRPr="00373167" w:rsidRDefault="00373167" w:rsidP="00373167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</w:rPr>
      </w:pPr>
      <w:r w:rsidRPr="00373167">
        <w:rPr>
          <w:rFonts w:ascii="Arial" w:hAnsi="Arial" w:cs="Arial"/>
        </w:rPr>
        <w:t xml:space="preserve">Exit </w:t>
      </w:r>
      <w:r>
        <w:rPr>
          <w:rFonts w:ascii="Arial" w:hAnsi="Arial" w:cs="Arial"/>
        </w:rPr>
        <w:t xml:space="preserve">zajistí </w:t>
      </w:r>
      <w:r w:rsidRPr="00373167">
        <w:rPr>
          <w:rFonts w:ascii="Arial" w:hAnsi="Arial" w:cs="Arial"/>
        </w:rPr>
        <w:t>výrobky (žížalí čaj)</w:t>
      </w:r>
    </w:p>
    <w:p w14:paraId="0E62A82A" w14:textId="5142C076" w:rsidR="00EA7C51" w:rsidRDefault="00373167" w:rsidP="00EA7C51">
      <w:pPr>
        <w:pStyle w:val="Odstavecseseznamem"/>
        <w:numPr>
          <w:ilvl w:val="0"/>
          <w:numId w:val="4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Všichni promyslet vlastní zapojení</w:t>
      </w:r>
    </w:p>
    <w:p w14:paraId="0881F63D" w14:textId="45FF7F53" w:rsidR="00373167" w:rsidRDefault="00373167" w:rsidP="00373167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Vzdělávání pro pracovní skupinu</w:t>
      </w:r>
      <w:r>
        <w:rPr>
          <w:rFonts w:ascii="Arial" w:hAnsi="Arial" w:cs="Arial"/>
        </w:rPr>
        <w:t>:</w:t>
      </w:r>
    </w:p>
    <w:p w14:paraId="6B77B632" w14:textId="516C833D" w:rsidR="00373167" w:rsidRDefault="00373167" w:rsidP="00373167">
      <w:pPr>
        <w:pStyle w:val="Odstavecseseznamem"/>
        <w:numPr>
          <w:ilvl w:val="0"/>
          <w:numId w:val="4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Motivační rozhovory</w:t>
      </w:r>
      <w:r w:rsidR="00C760CF">
        <w:rPr>
          <w:rFonts w:ascii="Arial" w:hAnsi="Arial" w:cs="Arial"/>
        </w:rPr>
        <w:t xml:space="preserve"> (M. Raszka, Podané ruce, </w:t>
      </w:r>
      <w:proofErr w:type="spellStart"/>
      <w:r w:rsidR="00C760CF">
        <w:rPr>
          <w:rFonts w:ascii="Arial" w:hAnsi="Arial" w:cs="Arial"/>
        </w:rPr>
        <w:t>Karlos</w:t>
      </w:r>
      <w:proofErr w:type="spellEnd"/>
      <w:r w:rsidR="00C760CF">
        <w:rPr>
          <w:rFonts w:ascii="Arial" w:hAnsi="Arial" w:cs="Arial"/>
        </w:rPr>
        <w:t xml:space="preserve"> Hrubý, Eda </w:t>
      </w:r>
      <w:proofErr w:type="spellStart"/>
      <w:r w:rsidR="00C760CF">
        <w:rPr>
          <w:rFonts w:ascii="Arial" w:hAnsi="Arial" w:cs="Arial"/>
        </w:rPr>
        <w:t>Wittmann</w:t>
      </w:r>
      <w:proofErr w:type="spellEnd"/>
      <w:r w:rsidR="00C760CF">
        <w:rPr>
          <w:rFonts w:ascii="Arial" w:hAnsi="Arial" w:cs="Arial"/>
        </w:rPr>
        <w:t>)</w:t>
      </w:r>
    </w:p>
    <w:p w14:paraId="773D45E0" w14:textId="58033678" w:rsidR="00373167" w:rsidRDefault="00373167" w:rsidP="00373167">
      <w:pPr>
        <w:pStyle w:val="Odstavecseseznamem"/>
        <w:numPr>
          <w:ilvl w:val="0"/>
          <w:numId w:val="40"/>
        </w:numPr>
        <w:spacing w:after="160" w:line="278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Resilience</w:t>
      </w:r>
      <w:proofErr w:type="spellEnd"/>
      <w:r>
        <w:rPr>
          <w:rFonts w:ascii="Arial" w:hAnsi="Arial" w:cs="Arial"/>
        </w:rPr>
        <w:t xml:space="preserve"> dětí a mladistvých (</w:t>
      </w:r>
      <w:proofErr w:type="spellStart"/>
      <w:r>
        <w:rPr>
          <w:rFonts w:ascii="Arial" w:hAnsi="Arial" w:cs="Arial"/>
        </w:rPr>
        <w:t>Dalet</w:t>
      </w:r>
      <w:proofErr w:type="spellEnd"/>
      <w:r>
        <w:rPr>
          <w:rFonts w:ascii="Arial" w:hAnsi="Arial" w:cs="Arial"/>
        </w:rPr>
        <w:t>)</w:t>
      </w:r>
    </w:p>
    <w:p w14:paraId="4EAAFFF7" w14:textId="139B1C13" w:rsidR="00373167" w:rsidRDefault="00373167" w:rsidP="00373167">
      <w:pPr>
        <w:pStyle w:val="Odstavecseseznamem"/>
        <w:numPr>
          <w:ilvl w:val="0"/>
          <w:numId w:val="4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Nelátkové závislosti</w:t>
      </w:r>
    </w:p>
    <w:p w14:paraId="0C99406C" w14:textId="6068A4C1" w:rsidR="00373167" w:rsidRDefault="00C760CF" w:rsidP="00373167">
      <w:pPr>
        <w:pStyle w:val="Odstavecseseznamem"/>
        <w:numPr>
          <w:ilvl w:val="0"/>
          <w:numId w:val="40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Psychiatrické a duševní témata</w:t>
      </w:r>
    </w:p>
    <w:p w14:paraId="5EA4D7FF" w14:textId="2C992A37" w:rsidR="00C760CF" w:rsidRDefault="00C760CF" w:rsidP="00C760CF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Akce</w:t>
      </w:r>
      <w:r w:rsidRPr="00C760CF">
        <w:rPr>
          <w:rFonts w:ascii="Arial" w:hAnsi="Arial" w:cs="Arial"/>
        </w:rPr>
        <w:t>:</w:t>
      </w:r>
    </w:p>
    <w:p w14:paraId="7F81161B" w14:textId="418CEF6D" w:rsidR="00C760CF" w:rsidRDefault="00C760CF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Téma alkoholu</w:t>
      </w:r>
      <w:r w:rsidR="006329F0">
        <w:rPr>
          <w:rFonts w:ascii="Arial" w:hAnsi="Arial" w:cs="Arial"/>
        </w:rPr>
        <w:t xml:space="preserve"> nejvíce zaujalo</w:t>
      </w:r>
    </w:p>
    <w:p w14:paraId="0F32C68F" w14:textId="57675327" w:rsidR="00C760CF" w:rsidRDefault="00C760CF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Podzim 2026</w:t>
      </w:r>
      <w:r w:rsidR="006329F0">
        <w:rPr>
          <w:rFonts w:ascii="Arial" w:hAnsi="Arial" w:cs="Arial"/>
        </w:rPr>
        <w:t>, opět v Divadle Loutek</w:t>
      </w:r>
    </w:p>
    <w:p w14:paraId="0AD16DF2" w14:textId="692434E6" w:rsidR="00C760CF" w:rsidRPr="00C760CF" w:rsidRDefault="00C760CF" w:rsidP="00C760CF">
      <w:pPr>
        <w:pStyle w:val="Odstavecseseznamem"/>
        <w:numPr>
          <w:ilvl w:val="0"/>
          <w:numId w:val="41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Vymyslet tahák? – film, diskutéři, promyslet do další skupiny konkrétní nápady</w:t>
      </w:r>
    </w:p>
    <w:p w14:paraId="7C4F0230" w14:textId="77777777" w:rsidR="00C760CF" w:rsidRDefault="00C760CF" w:rsidP="00C760CF">
      <w:pPr>
        <w:spacing w:after="160" w:line="278" w:lineRule="auto"/>
        <w:rPr>
          <w:rFonts w:ascii="Arial" w:hAnsi="Arial" w:cs="Arial"/>
        </w:rPr>
      </w:pPr>
    </w:p>
    <w:p w14:paraId="1911481A" w14:textId="77777777" w:rsidR="00C760CF" w:rsidRDefault="00C760CF" w:rsidP="00C760CF">
      <w:pPr>
        <w:spacing w:after="160" w:line="278" w:lineRule="auto"/>
        <w:rPr>
          <w:rFonts w:ascii="Arial" w:hAnsi="Arial" w:cs="Arial"/>
        </w:rPr>
      </w:pPr>
    </w:p>
    <w:p w14:paraId="11BFD58B" w14:textId="77777777" w:rsidR="00C760CF" w:rsidRPr="00C760CF" w:rsidRDefault="00C760CF" w:rsidP="00C760CF">
      <w:pPr>
        <w:spacing w:after="160" w:line="278" w:lineRule="auto"/>
        <w:rPr>
          <w:rFonts w:ascii="Arial" w:hAnsi="Arial" w:cs="Arial"/>
        </w:rPr>
      </w:pPr>
    </w:p>
    <w:p w14:paraId="3A52C237" w14:textId="77777777" w:rsidR="00EA7C51" w:rsidRPr="00DE313F" w:rsidRDefault="00EA7C51" w:rsidP="00EA7C51">
      <w:pPr>
        <w:spacing w:after="160" w:line="278" w:lineRule="auto"/>
        <w:rPr>
          <w:rFonts w:ascii="Arial" w:hAnsi="Arial" w:cs="Arial"/>
          <w:b/>
          <w:bCs/>
          <w:u w:val="single"/>
        </w:rPr>
      </w:pPr>
      <w:r w:rsidRPr="00DE313F">
        <w:rPr>
          <w:rFonts w:ascii="Arial" w:hAnsi="Arial" w:cs="Arial"/>
          <w:b/>
          <w:bCs/>
          <w:u w:val="single"/>
        </w:rPr>
        <w:t>4. Aktuální informace z dění v jednotlivých službách členů pracovní skupiny</w:t>
      </w:r>
    </w:p>
    <w:p w14:paraId="6E2F08C3" w14:textId="1E7B50C5" w:rsidR="00C760CF" w:rsidRPr="00792DA4" w:rsidRDefault="00C760CF" w:rsidP="00EA7C51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92DA4">
        <w:rPr>
          <w:rFonts w:ascii="Arial" w:eastAsia="Times New Roman" w:hAnsi="Arial" w:cs="Arial"/>
          <w:b/>
          <w:bCs/>
          <w:color w:val="000000"/>
          <w:lang w:eastAsia="cs-CZ"/>
        </w:rPr>
        <w:t>H&amp;S</w:t>
      </w:r>
      <w:r w:rsidR="00792DA4">
        <w:rPr>
          <w:rFonts w:ascii="Arial" w:eastAsia="Times New Roman" w:hAnsi="Arial" w:cs="Arial"/>
          <w:b/>
          <w:bCs/>
          <w:color w:val="000000"/>
          <w:lang w:eastAsia="cs-CZ"/>
        </w:rPr>
        <w:t xml:space="preserve"> – </w:t>
      </w:r>
      <w:r w:rsidR="00792DA4">
        <w:rPr>
          <w:rFonts w:ascii="Arial" w:eastAsia="Times New Roman" w:hAnsi="Arial" w:cs="Arial"/>
          <w:color w:val="000000"/>
          <w:lang w:eastAsia="cs-CZ"/>
        </w:rPr>
        <w:t xml:space="preserve">domluveny na jaro akce Let It </w:t>
      </w:r>
      <w:proofErr w:type="spellStart"/>
      <w:r w:rsidR="006329F0">
        <w:rPr>
          <w:rFonts w:ascii="Arial" w:eastAsia="Times New Roman" w:hAnsi="Arial" w:cs="Arial"/>
          <w:color w:val="000000"/>
          <w:lang w:eastAsia="cs-CZ"/>
        </w:rPr>
        <w:t>R</w:t>
      </w:r>
      <w:r w:rsidR="00792DA4">
        <w:rPr>
          <w:rFonts w:ascii="Arial" w:eastAsia="Times New Roman" w:hAnsi="Arial" w:cs="Arial"/>
          <w:color w:val="000000"/>
          <w:lang w:eastAsia="cs-CZ"/>
        </w:rPr>
        <w:t>oll</w:t>
      </w:r>
      <w:proofErr w:type="spellEnd"/>
      <w:r w:rsidR="00792DA4">
        <w:rPr>
          <w:rFonts w:ascii="Arial" w:eastAsia="Times New Roman" w:hAnsi="Arial" w:cs="Arial"/>
          <w:color w:val="000000"/>
          <w:lang w:eastAsia="cs-CZ"/>
        </w:rPr>
        <w:t xml:space="preserve"> + </w:t>
      </w:r>
      <w:proofErr w:type="spellStart"/>
      <w:r w:rsidR="00792DA4">
        <w:rPr>
          <w:rFonts w:ascii="Arial" w:eastAsia="Times New Roman" w:hAnsi="Arial" w:cs="Arial"/>
          <w:color w:val="000000"/>
          <w:lang w:eastAsia="cs-CZ"/>
        </w:rPr>
        <w:t>Konopex</w:t>
      </w:r>
      <w:proofErr w:type="spellEnd"/>
      <w:r w:rsidR="00792DA4">
        <w:rPr>
          <w:rFonts w:ascii="Arial" w:eastAsia="Times New Roman" w:hAnsi="Arial" w:cs="Arial"/>
          <w:color w:val="000000"/>
          <w:lang w:eastAsia="cs-CZ"/>
        </w:rPr>
        <w:t xml:space="preserve"> v </w:t>
      </w:r>
      <w:proofErr w:type="spellStart"/>
      <w:r w:rsidR="00792DA4">
        <w:rPr>
          <w:rFonts w:ascii="Arial" w:eastAsia="Times New Roman" w:hAnsi="Arial" w:cs="Arial"/>
          <w:color w:val="000000"/>
          <w:lang w:eastAsia="cs-CZ"/>
        </w:rPr>
        <w:t>Trojhalí</w:t>
      </w:r>
      <w:proofErr w:type="spellEnd"/>
      <w:r w:rsidR="00792DA4">
        <w:rPr>
          <w:rFonts w:ascii="Arial" w:eastAsia="Times New Roman" w:hAnsi="Arial" w:cs="Arial"/>
          <w:color w:val="000000"/>
          <w:lang w:eastAsia="cs-CZ"/>
        </w:rPr>
        <w:t>, na léto B4L</w:t>
      </w:r>
    </w:p>
    <w:p w14:paraId="522FE3CB" w14:textId="7FF1079D" w:rsidR="00792DA4" w:rsidRPr="00792DA4" w:rsidRDefault="006329F0" w:rsidP="00EA7C51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TK </w:t>
      </w:r>
      <w:r w:rsidR="00792DA4">
        <w:rPr>
          <w:rFonts w:ascii="Arial" w:eastAsia="Times New Roman" w:hAnsi="Arial" w:cs="Arial"/>
          <w:b/>
          <w:bCs/>
          <w:color w:val="000000"/>
          <w:lang w:eastAsia="cs-CZ"/>
        </w:rPr>
        <w:t xml:space="preserve">Exit </w:t>
      </w:r>
      <w:r w:rsidR="00792DA4" w:rsidRPr="00792DA4">
        <w:rPr>
          <w:rFonts w:ascii="Arial" w:eastAsia="Times New Roman" w:hAnsi="Arial" w:cs="Arial"/>
          <w:color w:val="000000"/>
          <w:lang w:eastAsia="cs-CZ"/>
        </w:rPr>
        <w:t xml:space="preserve">– společně s TK Renarkon je čeká organizace </w:t>
      </w:r>
      <w:proofErr w:type="spellStart"/>
      <w:r w:rsidR="00792DA4" w:rsidRPr="00792DA4">
        <w:rPr>
          <w:rFonts w:ascii="Arial" w:eastAsia="Times New Roman" w:hAnsi="Arial" w:cs="Arial"/>
          <w:color w:val="000000"/>
          <w:lang w:eastAsia="cs-CZ"/>
        </w:rPr>
        <w:t>Sprotkiády</w:t>
      </w:r>
      <w:proofErr w:type="spellEnd"/>
      <w:r w:rsidR="00792DA4" w:rsidRPr="00792DA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92DA4">
        <w:rPr>
          <w:rFonts w:ascii="Arial" w:eastAsia="Times New Roman" w:hAnsi="Arial" w:cs="Arial"/>
          <w:color w:val="000000"/>
          <w:lang w:eastAsia="cs-CZ"/>
        </w:rPr>
        <w:t>(setkání komunit, cca 200 účastníků)</w:t>
      </w:r>
    </w:p>
    <w:p w14:paraId="16F9835E" w14:textId="602AA43E" w:rsidR="00792DA4" w:rsidRDefault="00792DA4" w:rsidP="00792DA4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3746">
        <w:rPr>
          <w:rFonts w:ascii="Arial" w:eastAsia="Times New Roman" w:hAnsi="Arial" w:cs="Arial"/>
          <w:b/>
          <w:bCs/>
          <w:color w:val="000000"/>
          <w:lang w:eastAsia="cs-CZ"/>
        </w:rPr>
        <w:t>Stezka</w:t>
      </w:r>
      <w:r>
        <w:rPr>
          <w:rFonts w:ascii="Arial" w:eastAsia="Times New Roman" w:hAnsi="Arial" w:cs="Arial"/>
          <w:color w:val="000000"/>
          <w:lang w:eastAsia="cs-CZ"/>
        </w:rPr>
        <w:t xml:space="preserve"> – čeká je kulatý stůl pořádaný pro NZDM 27. 3. 2026 – téma děti s náročným chováním</w:t>
      </w:r>
    </w:p>
    <w:p w14:paraId="320D3816" w14:textId="1021F11B" w:rsidR="00792DA4" w:rsidRDefault="00792DA4" w:rsidP="00792DA4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KLaRK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– čeká je benefiční běh + vzpomínka na zesnulé (vše na webu), uzavřeli spolupráci s OSU (osoby se zkušeností do výuky)</w:t>
      </w:r>
    </w:p>
    <w:p w14:paraId="019C91DB" w14:textId="72DB62C3" w:rsidR="00792DA4" w:rsidRDefault="00EA7C51" w:rsidP="00EA7C51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1791F">
        <w:rPr>
          <w:rFonts w:ascii="Arial" w:eastAsia="Times New Roman" w:hAnsi="Arial" w:cs="Arial"/>
          <w:b/>
          <w:bCs/>
          <w:color w:val="000000"/>
          <w:lang w:eastAsia="cs-CZ"/>
        </w:rPr>
        <w:t>Modrý kříž</w:t>
      </w:r>
      <w:r>
        <w:rPr>
          <w:rFonts w:ascii="Arial" w:eastAsia="Times New Roman" w:hAnsi="Arial" w:cs="Arial"/>
          <w:color w:val="000000"/>
          <w:lang w:eastAsia="cs-CZ"/>
        </w:rPr>
        <w:t xml:space="preserve"> – </w:t>
      </w:r>
      <w:r w:rsidR="00792DA4">
        <w:rPr>
          <w:rFonts w:ascii="Arial" w:eastAsia="Times New Roman" w:hAnsi="Arial" w:cs="Arial"/>
          <w:color w:val="000000"/>
          <w:lang w:eastAsia="cs-CZ"/>
        </w:rPr>
        <w:t>nová ředitelka Jana Kupková, nová metodička Jitka Marková, nastoupila nová kolegyně, tým v plném počtu</w:t>
      </w:r>
      <w:r w:rsidR="006329F0">
        <w:rPr>
          <w:rFonts w:ascii="Arial" w:eastAsia="Times New Roman" w:hAnsi="Arial" w:cs="Arial"/>
          <w:color w:val="000000"/>
          <w:lang w:eastAsia="cs-CZ"/>
        </w:rPr>
        <w:t>, letáky na skupinu v příloze</w:t>
      </w:r>
    </w:p>
    <w:p w14:paraId="04727E9D" w14:textId="5C1E924C" w:rsidR="006329F0" w:rsidRDefault="00EA7C51" w:rsidP="00EA7C51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DC Renarkon </w:t>
      </w:r>
      <w:r>
        <w:rPr>
          <w:rFonts w:ascii="Arial" w:eastAsia="Times New Roman" w:hAnsi="Arial" w:cs="Arial"/>
          <w:color w:val="000000"/>
          <w:lang w:eastAsia="cs-CZ"/>
        </w:rPr>
        <w:t xml:space="preserve">– </w:t>
      </w:r>
      <w:r w:rsidR="006329F0">
        <w:rPr>
          <w:rFonts w:ascii="Arial" w:eastAsia="Times New Roman" w:hAnsi="Arial" w:cs="Arial"/>
          <w:color w:val="000000"/>
          <w:lang w:eastAsia="cs-CZ"/>
        </w:rPr>
        <w:t xml:space="preserve">připravují florbalový turnaj na 25. 4. 2026, hledají kolegu na zástup za nemocenskou, </w:t>
      </w:r>
      <w:proofErr w:type="spellStart"/>
      <w:r w:rsidR="006329F0">
        <w:rPr>
          <w:rFonts w:ascii="Arial" w:eastAsia="Times New Roman" w:hAnsi="Arial" w:cs="Arial"/>
          <w:color w:val="000000"/>
          <w:lang w:eastAsia="cs-CZ"/>
        </w:rPr>
        <w:t>info</w:t>
      </w:r>
      <w:proofErr w:type="spellEnd"/>
      <w:r w:rsidR="006329F0">
        <w:rPr>
          <w:rFonts w:ascii="Arial" w:eastAsia="Times New Roman" w:hAnsi="Arial" w:cs="Arial"/>
          <w:color w:val="000000"/>
          <w:lang w:eastAsia="cs-CZ"/>
        </w:rPr>
        <w:t xml:space="preserve"> v příloze</w:t>
      </w:r>
    </w:p>
    <w:p w14:paraId="0C9AD0B1" w14:textId="0E010403" w:rsidR="00EA7C51" w:rsidRPr="00C1791F" w:rsidRDefault="006329F0" w:rsidP="00EA7C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5</w:t>
      </w:r>
      <w:r w:rsidR="00EA7C51" w:rsidRPr="00C1791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Různé</w:t>
      </w:r>
    </w:p>
    <w:p w14:paraId="2A44CE46" w14:textId="77777777" w:rsidR="00EA7C51" w:rsidRPr="00E12B95" w:rsidRDefault="00EA7C51" w:rsidP="00EA7C51">
      <w:pPr>
        <w:pStyle w:val="Odstavecseseznamem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</w:rPr>
      </w:pPr>
      <w:r w:rsidRPr="00E12B95">
        <w:rPr>
          <w:rFonts w:ascii="Arial" w:hAnsi="Arial" w:cs="Arial"/>
        </w:rPr>
        <w:t>Další setkání proběhne 2</w:t>
      </w:r>
      <w:r>
        <w:rPr>
          <w:rFonts w:ascii="Arial" w:hAnsi="Arial" w:cs="Arial"/>
        </w:rPr>
        <w:t>3. 4. 2026</w:t>
      </w:r>
      <w:r w:rsidRPr="00E12B95">
        <w:rPr>
          <w:rFonts w:ascii="Arial" w:hAnsi="Arial" w:cs="Arial"/>
        </w:rPr>
        <w:t xml:space="preserve"> v 9:00 v</w:t>
      </w:r>
      <w:r>
        <w:rPr>
          <w:rFonts w:ascii="Arial" w:hAnsi="Arial" w:cs="Arial"/>
        </w:rPr>
        <w:t> Modrém kříži. Těšíme se!</w:t>
      </w:r>
    </w:p>
    <w:p w14:paraId="2CAA2135" w14:textId="77777777" w:rsidR="00EA7C51" w:rsidRDefault="00EA7C51" w:rsidP="00EA7C51">
      <w:pPr>
        <w:spacing w:after="160" w:line="278" w:lineRule="auto"/>
        <w:jc w:val="both"/>
        <w:rPr>
          <w:rFonts w:ascii="Arial" w:hAnsi="Arial" w:cs="Arial"/>
        </w:rPr>
      </w:pPr>
    </w:p>
    <w:p w14:paraId="15C8B690" w14:textId="77777777" w:rsidR="00EA7C51" w:rsidRPr="006247E6" w:rsidRDefault="00EA7C51" w:rsidP="00EA7C51">
      <w:pPr>
        <w:spacing w:after="160" w:line="278" w:lineRule="auto"/>
        <w:jc w:val="both"/>
        <w:rPr>
          <w:rFonts w:ascii="Arial" w:hAnsi="Arial" w:cs="Arial"/>
        </w:rPr>
      </w:pPr>
    </w:p>
    <w:p w14:paraId="501070A7" w14:textId="77777777" w:rsidR="00EA7C51" w:rsidRPr="006247E6" w:rsidRDefault="00EA7C51" w:rsidP="00EA7C51">
      <w:pPr>
        <w:spacing w:after="160" w:line="278" w:lineRule="auto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 xml:space="preserve">Za PS PP: </w:t>
      </w:r>
      <w:r w:rsidRPr="006247E6">
        <w:rPr>
          <w:rFonts w:ascii="Arial" w:hAnsi="Arial" w:cs="Arial"/>
        </w:rPr>
        <w:tab/>
      </w:r>
    </w:p>
    <w:p w14:paraId="21BE954E" w14:textId="77777777" w:rsidR="00EA7C51" w:rsidRPr="006247E6" w:rsidRDefault="00EA7C51" w:rsidP="00EA7C5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>Mgr. Eva Otýpková, manažerka PS PP</w:t>
      </w:r>
    </w:p>
    <w:p w14:paraId="277294A0" w14:textId="77777777" w:rsidR="00EA7C51" w:rsidRPr="006247E6" w:rsidRDefault="00EA7C51" w:rsidP="00EA7C51">
      <w:pPr>
        <w:tabs>
          <w:tab w:val="left" w:pos="6525"/>
        </w:tabs>
        <w:spacing w:after="0"/>
        <w:jc w:val="both"/>
        <w:rPr>
          <w:rFonts w:ascii="Arial" w:hAnsi="Arial" w:cs="Arial"/>
        </w:rPr>
      </w:pPr>
      <w:r w:rsidRPr="006247E6">
        <w:rPr>
          <w:rFonts w:ascii="Arial" w:hAnsi="Arial" w:cs="Arial"/>
        </w:rPr>
        <w:t xml:space="preserve">Mgr. Markéta </w:t>
      </w:r>
      <w:proofErr w:type="spellStart"/>
      <w:r w:rsidRPr="006247E6">
        <w:rPr>
          <w:rFonts w:ascii="Arial" w:hAnsi="Arial" w:cs="Arial"/>
        </w:rPr>
        <w:t>Héglová</w:t>
      </w:r>
      <w:proofErr w:type="spellEnd"/>
      <w:r w:rsidRPr="006247E6">
        <w:rPr>
          <w:rFonts w:ascii="Arial" w:hAnsi="Arial" w:cs="Arial"/>
        </w:rPr>
        <w:t>, kontaktní osoba PS PP</w:t>
      </w:r>
    </w:p>
    <w:p w14:paraId="32C0EF1A" w14:textId="5A773A93" w:rsidR="00F72E43" w:rsidRPr="00F025CC" w:rsidRDefault="00F72E43" w:rsidP="00EA7C51">
      <w:pPr>
        <w:spacing w:line="240" w:lineRule="auto"/>
        <w:ind w:left="2127" w:hanging="2127"/>
        <w:jc w:val="both"/>
        <w:rPr>
          <w:rFonts w:ascii="Arial" w:hAnsi="Arial" w:cs="Arial"/>
        </w:rPr>
      </w:pPr>
    </w:p>
    <w:sectPr w:rsidR="00F72E43" w:rsidRPr="00F025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28A7" w14:textId="77777777" w:rsidR="00AA7997" w:rsidRDefault="00AA7997" w:rsidP="001A24D9">
      <w:pPr>
        <w:spacing w:after="0" w:line="240" w:lineRule="auto"/>
      </w:pPr>
      <w:r>
        <w:separator/>
      </w:r>
    </w:p>
  </w:endnote>
  <w:endnote w:type="continuationSeparator" w:id="0">
    <w:p w14:paraId="06515E87" w14:textId="77777777" w:rsidR="00AA7997" w:rsidRDefault="00AA7997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4C89" w14:textId="77777777" w:rsidR="00AA7997" w:rsidRDefault="00AA7997" w:rsidP="001A24D9">
      <w:pPr>
        <w:spacing w:after="0" w:line="240" w:lineRule="auto"/>
      </w:pPr>
      <w:r>
        <w:separator/>
      </w:r>
    </w:p>
  </w:footnote>
  <w:footnote w:type="continuationSeparator" w:id="0">
    <w:p w14:paraId="3EB1548C" w14:textId="77777777" w:rsidR="00AA7997" w:rsidRDefault="00AA7997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73B"/>
    <w:multiLevelType w:val="hybridMultilevel"/>
    <w:tmpl w:val="906E661C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BA"/>
    <w:multiLevelType w:val="hybridMultilevel"/>
    <w:tmpl w:val="02DE4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536D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9CF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164E"/>
    <w:multiLevelType w:val="hybridMultilevel"/>
    <w:tmpl w:val="A830A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050412"/>
    <w:multiLevelType w:val="hybridMultilevel"/>
    <w:tmpl w:val="3A761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AB5"/>
    <w:multiLevelType w:val="hybridMultilevel"/>
    <w:tmpl w:val="8E32B6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D82E38"/>
    <w:multiLevelType w:val="hybridMultilevel"/>
    <w:tmpl w:val="9AC62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278E6"/>
    <w:multiLevelType w:val="hybridMultilevel"/>
    <w:tmpl w:val="8308586C"/>
    <w:lvl w:ilvl="0" w:tplc="11B4AA1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06C"/>
    <w:multiLevelType w:val="hybridMultilevel"/>
    <w:tmpl w:val="AAFC3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13914"/>
    <w:multiLevelType w:val="hybridMultilevel"/>
    <w:tmpl w:val="D3C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33F11"/>
    <w:multiLevelType w:val="multilevel"/>
    <w:tmpl w:val="739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D17339"/>
    <w:multiLevelType w:val="hybridMultilevel"/>
    <w:tmpl w:val="361C5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0BD0"/>
    <w:multiLevelType w:val="hybridMultilevel"/>
    <w:tmpl w:val="771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456F"/>
    <w:multiLevelType w:val="multilevel"/>
    <w:tmpl w:val="DCC4F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696615"/>
    <w:multiLevelType w:val="hybridMultilevel"/>
    <w:tmpl w:val="E9AC1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6222AD"/>
    <w:multiLevelType w:val="multilevel"/>
    <w:tmpl w:val="217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E74AA7"/>
    <w:multiLevelType w:val="multilevel"/>
    <w:tmpl w:val="AA7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405EF8"/>
    <w:multiLevelType w:val="multilevel"/>
    <w:tmpl w:val="2B0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B64A0"/>
    <w:multiLevelType w:val="multilevel"/>
    <w:tmpl w:val="3BE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012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45B9A"/>
    <w:multiLevelType w:val="hybridMultilevel"/>
    <w:tmpl w:val="62F0F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35657"/>
    <w:multiLevelType w:val="multilevel"/>
    <w:tmpl w:val="32C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42CAD"/>
    <w:multiLevelType w:val="multilevel"/>
    <w:tmpl w:val="44F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4D7105"/>
    <w:multiLevelType w:val="hybridMultilevel"/>
    <w:tmpl w:val="5298E440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B26A6"/>
    <w:multiLevelType w:val="hybridMultilevel"/>
    <w:tmpl w:val="C6BA689A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D618C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41CCD"/>
    <w:multiLevelType w:val="hybridMultilevel"/>
    <w:tmpl w:val="46269E18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518FE"/>
    <w:multiLevelType w:val="hybridMultilevel"/>
    <w:tmpl w:val="F66E90E4"/>
    <w:lvl w:ilvl="0" w:tplc="E2961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045E8"/>
    <w:multiLevelType w:val="multilevel"/>
    <w:tmpl w:val="513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972417"/>
    <w:multiLevelType w:val="hybridMultilevel"/>
    <w:tmpl w:val="A8F65444"/>
    <w:lvl w:ilvl="0" w:tplc="C720BA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A443F"/>
    <w:multiLevelType w:val="multilevel"/>
    <w:tmpl w:val="D4148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BF2CF8"/>
    <w:multiLevelType w:val="hybridMultilevel"/>
    <w:tmpl w:val="9E3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53EF3"/>
    <w:multiLevelType w:val="hybridMultilevel"/>
    <w:tmpl w:val="40846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E2B5B"/>
    <w:multiLevelType w:val="multilevel"/>
    <w:tmpl w:val="DA8259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65E48"/>
    <w:multiLevelType w:val="hybridMultilevel"/>
    <w:tmpl w:val="91B69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A7ABA"/>
    <w:multiLevelType w:val="multilevel"/>
    <w:tmpl w:val="AC9C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617B00"/>
    <w:multiLevelType w:val="hybridMultilevel"/>
    <w:tmpl w:val="14FC6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54420">
    <w:abstractNumId w:val="8"/>
  </w:num>
  <w:num w:numId="2" w16cid:durableId="502013816">
    <w:abstractNumId w:val="23"/>
  </w:num>
  <w:num w:numId="3" w16cid:durableId="407967010">
    <w:abstractNumId w:val="32"/>
  </w:num>
  <w:num w:numId="4" w16cid:durableId="147982552">
    <w:abstractNumId w:val="15"/>
  </w:num>
  <w:num w:numId="5" w16cid:durableId="124086463">
    <w:abstractNumId w:val="2"/>
  </w:num>
  <w:num w:numId="6" w16cid:durableId="692457856">
    <w:abstractNumId w:val="35"/>
  </w:num>
  <w:num w:numId="7" w16cid:durableId="1900556586">
    <w:abstractNumId w:val="14"/>
  </w:num>
  <w:num w:numId="8" w16cid:durableId="2071146955">
    <w:abstractNumId w:val="27"/>
  </w:num>
  <w:num w:numId="9" w16cid:durableId="978608320">
    <w:abstractNumId w:val="0"/>
  </w:num>
  <w:num w:numId="10" w16cid:durableId="1766027642">
    <w:abstractNumId w:val="37"/>
  </w:num>
  <w:num w:numId="11" w16cid:durableId="1677071640">
    <w:abstractNumId w:val="3"/>
  </w:num>
  <w:num w:numId="12" w16cid:durableId="972980032">
    <w:abstractNumId w:val="29"/>
  </w:num>
  <w:num w:numId="13" w16cid:durableId="151874434">
    <w:abstractNumId w:val="25"/>
  </w:num>
  <w:num w:numId="14" w16cid:durableId="1006638163">
    <w:abstractNumId w:val="11"/>
  </w:num>
  <w:num w:numId="15" w16cid:durableId="819618799">
    <w:abstractNumId w:val="8"/>
  </w:num>
  <w:num w:numId="16" w16cid:durableId="1065758867">
    <w:abstractNumId w:val="1"/>
  </w:num>
  <w:num w:numId="17" w16cid:durableId="1801917678">
    <w:abstractNumId w:val="21"/>
  </w:num>
  <w:num w:numId="18" w16cid:durableId="311375952">
    <w:abstractNumId w:val="34"/>
  </w:num>
  <w:num w:numId="19" w16cid:durableId="1307274299">
    <w:abstractNumId w:val="31"/>
  </w:num>
  <w:num w:numId="20" w16cid:durableId="842739447">
    <w:abstractNumId w:val="26"/>
  </w:num>
  <w:num w:numId="21" w16cid:durableId="1920283814">
    <w:abstractNumId w:val="9"/>
  </w:num>
  <w:num w:numId="22" w16cid:durableId="99691810">
    <w:abstractNumId w:val="28"/>
  </w:num>
  <w:num w:numId="23" w16cid:durableId="346829500">
    <w:abstractNumId w:val="8"/>
  </w:num>
  <w:num w:numId="24" w16cid:durableId="1423913566">
    <w:abstractNumId w:val="4"/>
  </w:num>
  <w:num w:numId="25" w16cid:durableId="1900551111">
    <w:abstractNumId w:val="16"/>
  </w:num>
  <w:num w:numId="26" w16cid:durableId="1276794953">
    <w:abstractNumId w:val="13"/>
  </w:num>
  <w:num w:numId="27" w16cid:durableId="1079865749">
    <w:abstractNumId w:val="33"/>
  </w:num>
  <w:num w:numId="28" w16cid:durableId="559248583">
    <w:abstractNumId w:val="10"/>
  </w:num>
  <w:num w:numId="29" w16cid:durableId="1618760431">
    <w:abstractNumId w:val="36"/>
  </w:num>
  <w:num w:numId="30" w16cid:durableId="480537677">
    <w:abstractNumId w:val="6"/>
  </w:num>
  <w:num w:numId="31" w16cid:durableId="1957910607">
    <w:abstractNumId w:val="24"/>
  </w:num>
  <w:num w:numId="32" w16cid:durableId="210188560">
    <w:abstractNumId w:val="22"/>
  </w:num>
  <w:num w:numId="33" w16cid:durableId="490561472">
    <w:abstractNumId w:val="7"/>
  </w:num>
  <w:num w:numId="34" w16cid:durableId="326055214">
    <w:abstractNumId w:val="19"/>
  </w:num>
  <w:num w:numId="35" w16cid:durableId="1118521889">
    <w:abstractNumId w:val="30"/>
  </w:num>
  <w:num w:numId="36" w16cid:durableId="1590655172">
    <w:abstractNumId w:val="12"/>
  </w:num>
  <w:num w:numId="37" w16cid:durableId="686713770">
    <w:abstractNumId w:val="20"/>
  </w:num>
  <w:num w:numId="38" w16cid:durableId="1128472989">
    <w:abstractNumId w:val="18"/>
  </w:num>
  <w:num w:numId="39" w16cid:durableId="2133473861">
    <w:abstractNumId w:val="17"/>
  </w:num>
  <w:num w:numId="40" w16cid:durableId="1121531033">
    <w:abstractNumId w:val="5"/>
  </w:num>
  <w:num w:numId="41" w16cid:durableId="11014938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9"/>
    <w:rsid w:val="00016E16"/>
    <w:rsid w:val="0002624D"/>
    <w:rsid w:val="00075104"/>
    <w:rsid w:val="00076B51"/>
    <w:rsid w:val="0008487F"/>
    <w:rsid w:val="000848A2"/>
    <w:rsid w:val="000B75D6"/>
    <w:rsid w:val="00111D44"/>
    <w:rsid w:val="00145EE1"/>
    <w:rsid w:val="00162855"/>
    <w:rsid w:val="00162A92"/>
    <w:rsid w:val="001637A9"/>
    <w:rsid w:val="00175F59"/>
    <w:rsid w:val="001A24D9"/>
    <w:rsid w:val="001A4097"/>
    <w:rsid w:val="001F583E"/>
    <w:rsid w:val="00225169"/>
    <w:rsid w:val="00296B8C"/>
    <w:rsid w:val="002A74A0"/>
    <w:rsid w:val="002C13FE"/>
    <w:rsid w:val="002F2773"/>
    <w:rsid w:val="00373167"/>
    <w:rsid w:val="00385621"/>
    <w:rsid w:val="003B485B"/>
    <w:rsid w:val="003C6DE2"/>
    <w:rsid w:val="003D3094"/>
    <w:rsid w:val="003D7A23"/>
    <w:rsid w:val="003E09B5"/>
    <w:rsid w:val="0041254D"/>
    <w:rsid w:val="00461814"/>
    <w:rsid w:val="00470F39"/>
    <w:rsid w:val="004C44E2"/>
    <w:rsid w:val="00503746"/>
    <w:rsid w:val="00504801"/>
    <w:rsid w:val="00565D52"/>
    <w:rsid w:val="00570CF3"/>
    <w:rsid w:val="005A3EFF"/>
    <w:rsid w:val="005A6AC8"/>
    <w:rsid w:val="005B6F35"/>
    <w:rsid w:val="005C39DA"/>
    <w:rsid w:val="005C624C"/>
    <w:rsid w:val="0062393E"/>
    <w:rsid w:val="006247E6"/>
    <w:rsid w:val="006329F0"/>
    <w:rsid w:val="00635B82"/>
    <w:rsid w:val="006B6F38"/>
    <w:rsid w:val="006C4100"/>
    <w:rsid w:val="007111D0"/>
    <w:rsid w:val="00724225"/>
    <w:rsid w:val="00760CBE"/>
    <w:rsid w:val="00762CB3"/>
    <w:rsid w:val="00787671"/>
    <w:rsid w:val="00792DA4"/>
    <w:rsid w:val="007B1E9F"/>
    <w:rsid w:val="007D0F31"/>
    <w:rsid w:val="007D1923"/>
    <w:rsid w:val="007F2889"/>
    <w:rsid w:val="008005F2"/>
    <w:rsid w:val="00804E88"/>
    <w:rsid w:val="00807305"/>
    <w:rsid w:val="008648DF"/>
    <w:rsid w:val="008C155B"/>
    <w:rsid w:val="008D1B21"/>
    <w:rsid w:val="008F2E47"/>
    <w:rsid w:val="00902A9D"/>
    <w:rsid w:val="009042FF"/>
    <w:rsid w:val="00910B11"/>
    <w:rsid w:val="00925B04"/>
    <w:rsid w:val="009601FC"/>
    <w:rsid w:val="009950C4"/>
    <w:rsid w:val="00996CD4"/>
    <w:rsid w:val="009E2F41"/>
    <w:rsid w:val="009F6E26"/>
    <w:rsid w:val="00A07875"/>
    <w:rsid w:val="00A138BD"/>
    <w:rsid w:val="00A2428E"/>
    <w:rsid w:val="00A73248"/>
    <w:rsid w:val="00AA7997"/>
    <w:rsid w:val="00B14EB7"/>
    <w:rsid w:val="00B80008"/>
    <w:rsid w:val="00B94492"/>
    <w:rsid w:val="00BB4B1E"/>
    <w:rsid w:val="00BE63D8"/>
    <w:rsid w:val="00C10D14"/>
    <w:rsid w:val="00C1791F"/>
    <w:rsid w:val="00C358D1"/>
    <w:rsid w:val="00C5401D"/>
    <w:rsid w:val="00C5767F"/>
    <w:rsid w:val="00C760CF"/>
    <w:rsid w:val="00C86B02"/>
    <w:rsid w:val="00C95322"/>
    <w:rsid w:val="00CA6877"/>
    <w:rsid w:val="00CB2619"/>
    <w:rsid w:val="00CE124D"/>
    <w:rsid w:val="00CE1999"/>
    <w:rsid w:val="00D10349"/>
    <w:rsid w:val="00D40649"/>
    <w:rsid w:val="00D50C3D"/>
    <w:rsid w:val="00D55902"/>
    <w:rsid w:val="00D649DE"/>
    <w:rsid w:val="00D6613E"/>
    <w:rsid w:val="00DA1A38"/>
    <w:rsid w:val="00DA2344"/>
    <w:rsid w:val="00DE38C3"/>
    <w:rsid w:val="00E12B95"/>
    <w:rsid w:val="00E2397E"/>
    <w:rsid w:val="00E35B2C"/>
    <w:rsid w:val="00E41032"/>
    <w:rsid w:val="00E868CC"/>
    <w:rsid w:val="00EA7C51"/>
    <w:rsid w:val="00ED6CBC"/>
    <w:rsid w:val="00F00B04"/>
    <w:rsid w:val="00F025CC"/>
    <w:rsid w:val="00F10D97"/>
    <w:rsid w:val="00F72E43"/>
    <w:rsid w:val="00F9069F"/>
    <w:rsid w:val="00FC40B8"/>
    <w:rsid w:val="2483D648"/>
    <w:rsid w:val="28640C5C"/>
    <w:rsid w:val="398E4D00"/>
    <w:rsid w:val="47C1618F"/>
    <w:rsid w:val="62341293"/>
    <w:rsid w:val="64E431DE"/>
    <w:rsid w:val="6C32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  <w15:docId w15:val="{8635790C-22A8-48E4-9113-6F4E883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F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  <w:style w:type="paragraph" w:styleId="Normlnweb">
    <w:name w:val="Normal (Web)"/>
    <w:basedOn w:val="Normln"/>
    <w:uiPriority w:val="99"/>
    <w:semiHidden/>
    <w:unhideWhenUsed/>
    <w:rsid w:val="00A0787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B1E9F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E124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F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6E26"/>
  </w:style>
  <w:style w:type="character" w:customStyle="1" w:styleId="eop">
    <w:name w:val="eop"/>
    <w:basedOn w:val="Standardnpsmoodstavce"/>
    <w:rsid w:val="009F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rava.cz/cs/urad/kontakty/kontaktni-seznam-smo-1/kontaktni-seznam-smo/?organization=1100000000&amp;main_organ=1103500000&amp;sub_organ=1103501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iopoint.ostrava.cz/kontaktni-misto-pro-bydleni-ostrav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Eva Otýpková</cp:lastModifiedBy>
  <cp:revision>6</cp:revision>
  <dcterms:created xsi:type="dcterms:W3CDTF">2026-03-23T09:40:00Z</dcterms:created>
  <dcterms:modified xsi:type="dcterms:W3CDTF">2026-03-24T12:52:00Z</dcterms:modified>
</cp:coreProperties>
</file>