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FD22" w14:textId="77777777" w:rsidR="009E2F41" w:rsidRPr="006B6F38" w:rsidRDefault="009E2F41" w:rsidP="009E2F41">
      <w:pPr>
        <w:rPr>
          <w:rFonts w:ascii="Arial" w:hAnsi="Arial" w:cs="Arial"/>
          <w:sz w:val="28"/>
          <w:szCs w:val="28"/>
        </w:rPr>
      </w:pPr>
      <w:bookmarkStart w:id="0" w:name="_Hlk167697157"/>
      <w:bookmarkEnd w:id="0"/>
    </w:p>
    <w:p w14:paraId="48F0B6A0" w14:textId="77777777" w:rsidR="009E2F41" w:rsidRPr="006B6F38" w:rsidRDefault="009E2F41" w:rsidP="009E2F41">
      <w:pPr>
        <w:jc w:val="center"/>
        <w:rPr>
          <w:rFonts w:ascii="Arial" w:hAnsi="Arial" w:cs="Arial"/>
          <w:b/>
          <w:sz w:val="28"/>
          <w:szCs w:val="28"/>
        </w:rPr>
      </w:pPr>
      <w:r w:rsidRPr="006B6F38">
        <w:rPr>
          <w:rFonts w:ascii="Arial" w:hAnsi="Arial" w:cs="Arial"/>
          <w:b/>
          <w:sz w:val="28"/>
          <w:szCs w:val="28"/>
        </w:rPr>
        <w:t>ZÁPIS</w:t>
      </w:r>
    </w:p>
    <w:p w14:paraId="559AF795" w14:textId="77777777" w:rsidR="009E2F41" w:rsidRPr="006B6F38" w:rsidRDefault="009E2F41" w:rsidP="009E2F41">
      <w:pPr>
        <w:jc w:val="center"/>
        <w:rPr>
          <w:rFonts w:ascii="Arial" w:hAnsi="Arial" w:cs="Arial"/>
          <w:b/>
          <w:sz w:val="28"/>
          <w:szCs w:val="28"/>
        </w:rPr>
      </w:pPr>
      <w:r w:rsidRPr="006B6F38">
        <w:rPr>
          <w:rFonts w:ascii="Arial" w:hAnsi="Arial" w:cs="Arial"/>
          <w:b/>
          <w:sz w:val="28"/>
          <w:szCs w:val="28"/>
        </w:rPr>
        <w:t xml:space="preserve">z jednání pracovní skupiny </w:t>
      </w:r>
    </w:p>
    <w:p w14:paraId="3518F8B4" w14:textId="6FDD25B1" w:rsidR="009E2F41" w:rsidRPr="006B6F38" w:rsidRDefault="009E2F41" w:rsidP="009E2F41">
      <w:pPr>
        <w:jc w:val="center"/>
        <w:rPr>
          <w:rFonts w:ascii="Arial" w:hAnsi="Arial" w:cs="Arial"/>
          <w:b/>
          <w:sz w:val="28"/>
          <w:szCs w:val="28"/>
        </w:rPr>
      </w:pPr>
      <w:r w:rsidRPr="006B6F38">
        <w:rPr>
          <w:rFonts w:ascii="Arial" w:hAnsi="Arial" w:cs="Arial"/>
          <w:b/>
          <w:sz w:val="28"/>
          <w:szCs w:val="28"/>
        </w:rPr>
        <w:t>PROTIDROGOV</w:t>
      </w:r>
      <w:r w:rsidR="007B1E9F" w:rsidRPr="006B6F38">
        <w:rPr>
          <w:rFonts w:ascii="Arial" w:hAnsi="Arial" w:cs="Arial"/>
          <w:b/>
          <w:sz w:val="28"/>
          <w:szCs w:val="28"/>
        </w:rPr>
        <w:t>É P</w:t>
      </w:r>
      <w:r w:rsidRPr="006B6F38">
        <w:rPr>
          <w:rFonts w:ascii="Arial" w:hAnsi="Arial" w:cs="Arial"/>
          <w:b/>
          <w:sz w:val="28"/>
          <w:szCs w:val="28"/>
        </w:rPr>
        <w:t>REVENCE</w:t>
      </w:r>
    </w:p>
    <w:p w14:paraId="1A09E89C" w14:textId="77777777" w:rsidR="009E2F41" w:rsidRPr="006B6F38" w:rsidRDefault="009E2F41" w:rsidP="009E2F41">
      <w:pPr>
        <w:rPr>
          <w:rFonts w:ascii="Arial" w:hAnsi="Arial" w:cs="Arial"/>
        </w:rPr>
      </w:pPr>
    </w:p>
    <w:p w14:paraId="092D6CA3" w14:textId="4E8CF04C" w:rsidR="009E2F41" w:rsidRPr="006B6F38" w:rsidRDefault="009E2F41" w:rsidP="009E2F41">
      <w:pPr>
        <w:rPr>
          <w:rFonts w:ascii="Arial" w:hAnsi="Arial" w:cs="Arial"/>
          <w:b/>
        </w:rPr>
      </w:pPr>
      <w:r w:rsidRPr="006B6F38">
        <w:rPr>
          <w:rFonts w:ascii="Arial" w:hAnsi="Arial" w:cs="Arial"/>
          <w:b/>
        </w:rPr>
        <w:t xml:space="preserve">DATUM: </w:t>
      </w:r>
      <w:r w:rsidRPr="006B6F38">
        <w:rPr>
          <w:rFonts w:ascii="Arial" w:hAnsi="Arial" w:cs="Arial"/>
          <w:b/>
        </w:rPr>
        <w:tab/>
      </w:r>
      <w:r w:rsidRPr="006B6F38">
        <w:rPr>
          <w:rFonts w:ascii="Arial" w:hAnsi="Arial" w:cs="Arial"/>
          <w:b/>
        </w:rPr>
        <w:tab/>
      </w:r>
      <w:r w:rsidR="007D1923" w:rsidRPr="006B6F38">
        <w:rPr>
          <w:rFonts w:ascii="Arial" w:hAnsi="Arial" w:cs="Arial"/>
          <w:b/>
          <w:sz w:val="26"/>
          <w:szCs w:val="26"/>
        </w:rPr>
        <w:t>6. 6. 2025</w:t>
      </w:r>
      <w:r w:rsidRPr="006B6F38">
        <w:rPr>
          <w:rFonts w:ascii="Arial" w:hAnsi="Arial" w:cs="Arial"/>
          <w:b/>
          <w:sz w:val="26"/>
          <w:szCs w:val="26"/>
        </w:rPr>
        <w:t xml:space="preserve">, 9:00 </w:t>
      </w:r>
      <w:r w:rsidR="007B1E9F" w:rsidRPr="006B6F38">
        <w:rPr>
          <w:rFonts w:ascii="Arial" w:hAnsi="Arial" w:cs="Arial"/>
          <w:b/>
          <w:sz w:val="26"/>
          <w:szCs w:val="26"/>
        </w:rPr>
        <w:t>-</w:t>
      </w:r>
      <w:r w:rsidRPr="006B6F38">
        <w:rPr>
          <w:rFonts w:ascii="Arial" w:hAnsi="Arial" w:cs="Arial"/>
          <w:b/>
          <w:sz w:val="26"/>
          <w:szCs w:val="26"/>
        </w:rPr>
        <w:t xml:space="preserve"> </w:t>
      </w:r>
      <w:r w:rsidR="007D1923" w:rsidRPr="006B6F38">
        <w:rPr>
          <w:rFonts w:ascii="Arial" w:hAnsi="Arial" w:cs="Arial"/>
          <w:b/>
          <w:sz w:val="26"/>
          <w:szCs w:val="26"/>
        </w:rPr>
        <w:t>12</w:t>
      </w:r>
      <w:r w:rsidRPr="006B6F38">
        <w:rPr>
          <w:rFonts w:ascii="Arial" w:hAnsi="Arial" w:cs="Arial"/>
          <w:b/>
          <w:sz w:val="26"/>
          <w:szCs w:val="26"/>
        </w:rPr>
        <w:t>:</w:t>
      </w:r>
      <w:r w:rsidR="007D1923" w:rsidRPr="006B6F38">
        <w:rPr>
          <w:rFonts w:ascii="Arial" w:hAnsi="Arial" w:cs="Arial"/>
          <w:b/>
          <w:sz w:val="26"/>
          <w:szCs w:val="26"/>
        </w:rPr>
        <w:t>0</w:t>
      </w:r>
      <w:r w:rsidRPr="006B6F38">
        <w:rPr>
          <w:rFonts w:ascii="Arial" w:hAnsi="Arial" w:cs="Arial"/>
          <w:b/>
        </w:rPr>
        <w:t xml:space="preserve"> </w:t>
      </w:r>
    </w:p>
    <w:p w14:paraId="2EAD5307" w14:textId="338EE03F" w:rsidR="009E2F41" w:rsidRPr="006B6F38" w:rsidRDefault="009E2F41" w:rsidP="009E2F41">
      <w:pPr>
        <w:ind w:left="2127" w:hanging="2127"/>
        <w:rPr>
          <w:rFonts w:ascii="Arial" w:hAnsi="Arial" w:cs="Arial"/>
          <w:b/>
        </w:rPr>
      </w:pPr>
      <w:r w:rsidRPr="006B6F38">
        <w:rPr>
          <w:rFonts w:ascii="Arial" w:hAnsi="Arial" w:cs="Arial"/>
          <w:b/>
        </w:rPr>
        <w:t>MÍSTO KONÁNÍ:</w:t>
      </w:r>
      <w:r w:rsidRPr="006B6F38">
        <w:rPr>
          <w:rFonts w:ascii="Arial" w:hAnsi="Arial" w:cs="Arial"/>
          <w:b/>
        </w:rPr>
        <w:tab/>
      </w:r>
      <w:r w:rsidR="007D1923" w:rsidRPr="006B6F38">
        <w:rPr>
          <w:rFonts w:ascii="Arial" w:hAnsi="Arial" w:cs="Arial"/>
          <w:b/>
        </w:rPr>
        <w:t>Doléčovací centrum Renarkon</w:t>
      </w:r>
      <w:r w:rsidRPr="006B6F38">
        <w:rPr>
          <w:rFonts w:ascii="Arial" w:hAnsi="Arial" w:cs="Arial"/>
          <w:b/>
        </w:rPr>
        <w:t> </w:t>
      </w:r>
    </w:p>
    <w:p w14:paraId="4A56F4A8" w14:textId="7DF6AA43" w:rsidR="009E2F41" w:rsidRPr="006B6F38" w:rsidRDefault="009E2F41" w:rsidP="009E2F41">
      <w:pPr>
        <w:ind w:left="2127" w:hanging="3"/>
        <w:rPr>
          <w:rFonts w:ascii="Arial" w:hAnsi="Arial" w:cs="Arial"/>
          <w:b/>
        </w:rPr>
      </w:pPr>
      <w:r w:rsidRPr="006B6F38">
        <w:rPr>
          <w:rFonts w:ascii="Arial" w:hAnsi="Arial" w:cs="Arial"/>
          <w:b/>
          <w:bCs/>
        </w:rPr>
        <w:t>Komorní Lhotka 151, 739 53</w:t>
      </w:r>
      <w:r w:rsidRPr="006B6F38">
        <w:rPr>
          <w:rFonts w:ascii="Arial" w:hAnsi="Arial" w:cs="Arial"/>
          <w:b/>
        </w:rPr>
        <w:t> </w:t>
      </w:r>
      <w:r w:rsidR="007D1923" w:rsidRPr="006B6F38">
        <w:rPr>
          <w:rFonts w:ascii="Arial" w:hAnsi="Arial" w:cs="Arial"/>
          <w:b/>
        </w:rPr>
        <w:t>Mariánskohorská 1328/29</w:t>
      </w:r>
    </w:p>
    <w:p w14:paraId="04F4A4F4" w14:textId="77777777" w:rsidR="009E2F41" w:rsidRPr="006B6F38" w:rsidRDefault="009E2F41" w:rsidP="009E2F41">
      <w:pPr>
        <w:tabs>
          <w:tab w:val="left" w:pos="6525"/>
        </w:tabs>
        <w:jc w:val="both"/>
        <w:rPr>
          <w:rFonts w:ascii="Arial" w:hAnsi="Arial" w:cs="Arial"/>
          <w:b/>
        </w:rPr>
      </w:pPr>
    </w:p>
    <w:p w14:paraId="3868E8E7" w14:textId="77777777" w:rsidR="009E2F41" w:rsidRPr="006B6F38" w:rsidRDefault="009E2F41" w:rsidP="009E2F41">
      <w:pPr>
        <w:tabs>
          <w:tab w:val="left" w:pos="6525"/>
        </w:tabs>
        <w:jc w:val="both"/>
        <w:rPr>
          <w:rFonts w:ascii="Arial" w:hAnsi="Arial" w:cs="Arial"/>
          <w:b/>
        </w:rPr>
      </w:pPr>
      <w:r w:rsidRPr="006B6F38">
        <w:rPr>
          <w:rFonts w:ascii="Arial" w:hAnsi="Arial" w:cs="Arial"/>
          <w:b/>
        </w:rPr>
        <w:t>PŘÍTOMNI:</w:t>
      </w:r>
    </w:p>
    <w:p w14:paraId="2BBBAB9A" w14:textId="30A06FB7" w:rsidR="009E2F41" w:rsidRPr="006B6F38" w:rsidRDefault="009E2F41" w:rsidP="007D1923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  <w:bCs/>
        </w:rPr>
      </w:pPr>
      <w:r w:rsidRPr="006B6F38">
        <w:rPr>
          <w:rFonts w:ascii="Arial" w:hAnsi="Arial" w:cs="Arial"/>
          <w:bCs/>
        </w:rPr>
        <w:t xml:space="preserve">Nikol Peclová (Terénní program Ostrava – Renarkon), </w:t>
      </w:r>
      <w:r w:rsidR="007D1923" w:rsidRPr="006B6F38">
        <w:rPr>
          <w:rFonts w:ascii="Arial" w:hAnsi="Arial" w:cs="Arial"/>
          <w:bCs/>
        </w:rPr>
        <w:t>Petra Chudá</w:t>
      </w:r>
      <w:r w:rsidRPr="006B6F38">
        <w:rPr>
          <w:rFonts w:ascii="Arial" w:hAnsi="Arial" w:cs="Arial"/>
          <w:bCs/>
        </w:rPr>
        <w:t xml:space="preserve"> (Pedagogicko-psychologická poradna), Matouš Bilík (Modrý Kříž), </w:t>
      </w:r>
      <w:r w:rsidR="007D1923" w:rsidRPr="006B6F38">
        <w:rPr>
          <w:rFonts w:ascii="Arial" w:hAnsi="Arial" w:cs="Arial"/>
          <w:bCs/>
        </w:rPr>
        <w:t xml:space="preserve">Monika Klimková, </w:t>
      </w:r>
      <w:r w:rsidRPr="006B6F38">
        <w:rPr>
          <w:rFonts w:ascii="Arial" w:hAnsi="Arial" w:cs="Arial"/>
          <w:bCs/>
        </w:rPr>
        <w:t xml:space="preserve">Jana Mořkovská (Arka), Filip Hrkal (TK Exit – Slezská Diakonie), Jan Horák (Stezka – Slezská Diakonie), </w:t>
      </w:r>
      <w:r w:rsidR="007D1923" w:rsidRPr="006B6F38">
        <w:rPr>
          <w:rFonts w:ascii="Arial" w:hAnsi="Arial" w:cs="Arial"/>
          <w:bCs/>
        </w:rPr>
        <w:t>Robin Štoček a Lucie Holíková</w:t>
      </w:r>
      <w:r w:rsidRPr="006B6F38">
        <w:rPr>
          <w:rFonts w:ascii="Arial" w:hAnsi="Arial" w:cs="Arial"/>
          <w:bCs/>
        </w:rPr>
        <w:t xml:space="preserve"> (Klub Absolvent &amp; Recovery koučové), </w:t>
      </w:r>
      <w:r w:rsidR="007D1923" w:rsidRPr="006B6F38">
        <w:rPr>
          <w:rFonts w:ascii="Arial" w:hAnsi="Arial" w:cs="Arial"/>
        </w:rPr>
        <w:t xml:space="preserve">Kateřina Cágová (VÚ Ostrava-Hrabůvka), Veronika Častulíková (Podané ruce), </w:t>
      </w:r>
      <w:r w:rsidR="007D1923" w:rsidRPr="006B6F38">
        <w:rPr>
          <w:rFonts w:ascii="Arial" w:hAnsi="Arial" w:cs="Arial"/>
          <w:bCs/>
        </w:rPr>
        <w:t xml:space="preserve">Eva Otýpková (Doléčovací centrum – Renarkon), </w:t>
      </w:r>
      <w:r w:rsidRPr="006B6F38">
        <w:rPr>
          <w:rFonts w:ascii="Arial" w:hAnsi="Arial" w:cs="Arial"/>
          <w:bCs/>
        </w:rPr>
        <w:t>Markéta Héglová (Magistrát města Ostravy)</w:t>
      </w:r>
    </w:p>
    <w:p w14:paraId="61FAA820" w14:textId="77777777" w:rsidR="007D1923" w:rsidRPr="006B6F38" w:rsidRDefault="007D1923" w:rsidP="007D1923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59B309F0" w14:textId="77777777" w:rsidR="009E2F41" w:rsidRPr="006B6F38" w:rsidRDefault="009E2F41" w:rsidP="009E2F41">
      <w:pPr>
        <w:rPr>
          <w:rFonts w:ascii="Arial" w:hAnsi="Arial" w:cs="Arial"/>
          <w:b/>
          <w:u w:val="single"/>
        </w:rPr>
      </w:pPr>
      <w:r w:rsidRPr="006B6F38">
        <w:rPr>
          <w:rFonts w:ascii="Arial" w:hAnsi="Arial" w:cs="Arial"/>
          <w:b/>
          <w:u w:val="single"/>
        </w:rPr>
        <w:t>PROGRAM:</w:t>
      </w:r>
    </w:p>
    <w:p w14:paraId="1EB71583" w14:textId="77777777" w:rsidR="00B80008" w:rsidRPr="006B6F38" w:rsidRDefault="00B80008" w:rsidP="00B80008">
      <w:pPr>
        <w:pStyle w:val="Odstavecseseznamem"/>
        <w:numPr>
          <w:ilvl w:val="0"/>
          <w:numId w:val="16"/>
        </w:numPr>
        <w:spacing w:after="160" w:line="278" w:lineRule="auto"/>
        <w:rPr>
          <w:rFonts w:ascii="Arial" w:hAnsi="Arial" w:cs="Arial"/>
          <w:b/>
          <w:bCs/>
          <w:u w:val="single"/>
        </w:rPr>
      </w:pPr>
      <w:r w:rsidRPr="006B6F38">
        <w:rPr>
          <w:rFonts w:ascii="Arial" w:hAnsi="Arial" w:cs="Arial"/>
          <w:b/>
          <w:bCs/>
          <w:u w:val="single"/>
        </w:rPr>
        <w:t>Představení nové členky pracovní skupiny + hlasování o jejím přijetí</w:t>
      </w:r>
    </w:p>
    <w:p w14:paraId="740DF1DF" w14:textId="2C6DF0B6" w:rsidR="009E2F41" w:rsidRPr="006B6F38" w:rsidRDefault="007D1923" w:rsidP="009E2F41">
      <w:pPr>
        <w:tabs>
          <w:tab w:val="left" w:pos="6525"/>
        </w:tabs>
        <w:jc w:val="both"/>
        <w:rPr>
          <w:rFonts w:ascii="Arial" w:hAnsi="Arial" w:cs="Arial"/>
        </w:rPr>
      </w:pPr>
      <w:r w:rsidRPr="006B6F38">
        <w:rPr>
          <w:rFonts w:ascii="Arial" w:hAnsi="Arial" w:cs="Arial"/>
        </w:rPr>
        <w:t>Mgr. Veronika Častulíková, koordinátorka programu Hard&amp;Smart pro Olomoucký kraj a pro Moravskoslezský kraj, Společnost Podané ruce o.p.s.</w:t>
      </w:r>
      <w:r w:rsidR="00A07875" w:rsidRPr="006B6F38">
        <w:rPr>
          <w:rFonts w:ascii="Arial" w:hAnsi="Arial" w:cs="Arial"/>
        </w:rPr>
        <w:t xml:space="preserve"> Hlasování o jejím přijetí do PS:</w:t>
      </w:r>
    </w:p>
    <w:p w14:paraId="1DD27143" w14:textId="5041C1D3" w:rsidR="00A07875" w:rsidRPr="006B6F38" w:rsidRDefault="00A07875" w:rsidP="00296B8C">
      <w:pPr>
        <w:tabs>
          <w:tab w:val="left" w:pos="2028"/>
        </w:tabs>
        <w:jc w:val="both"/>
        <w:rPr>
          <w:rFonts w:ascii="Arial" w:hAnsi="Arial" w:cs="Arial"/>
        </w:rPr>
      </w:pPr>
      <w:r w:rsidRPr="006B6F38">
        <w:rPr>
          <w:rFonts w:ascii="Arial" w:hAnsi="Arial" w:cs="Arial"/>
        </w:rPr>
        <w:t>PRO 8</w:t>
      </w:r>
      <w:r w:rsidR="00296B8C" w:rsidRPr="006B6F38">
        <w:rPr>
          <w:rFonts w:ascii="Arial" w:hAnsi="Arial" w:cs="Arial"/>
        </w:rPr>
        <w:t xml:space="preserve">, </w:t>
      </w:r>
      <w:r w:rsidRPr="006B6F38">
        <w:rPr>
          <w:rFonts w:ascii="Arial" w:hAnsi="Arial" w:cs="Arial"/>
        </w:rPr>
        <w:t>PROTI 0</w:t>
      </w:r>
      <w:r w:rsidR="00296B8C" w:rsidRPr="006B6F38">
        <w:rPr>
          <w:rFonts w:ascii="Arial" w:hAnsi="Arial" w:cs="Arial"/>
        </w:rPr>
        <w:t xml:space="preserve">, </w:t>
      </w:r>
      <w:r w:rsidRPr="006B6F38">
        <w:rPr>
          <w:rFonts w:ascii="Arial" w:hAnsi="Arial" w:cs="Arial"/>
        </w:rPr>
        <w:t>ZDRŽEL SE 0</w:t>
      </w:r>
    </w:p>
    <w:p w14:paraId="00916EB3" w14:textId="77777777" w:rsidR="00A07875" w:rsidRPr="006B6F38" w:rsidRDefault="00A07875" w:rsidP="00A07875">
      <w:pPr>
        <w:pStyle w:val="Odstavecseseznamem"/>
        <w:numPr>
          <w:ilvl w:val="0"/>
          <w:numId w:val="16"/>
        </w:numPr>
        <w:spacing w:after="160" w:line="278" w:lineRule="auto"/>
        <w:rPr>
          <w:rFonts w:ascii="Arial" w:hAnsi="Arial" w:cs="Arial"/>
          <w:b/>
          <w:bCs/>
          <w:u w:val="single"/>
        </w:rPr>
      </w:pPr>
      <w:r w:rsidRPr="006B6F38">
        <w:rPr>
          <w:rFonts w:ascii="Arial" w:hAnsi="Arial" w:cs="Arial"/>
          <w:b/>
          <w:bCs/>
          <w:u w:val="single"/>
        </w:rPr>
        <w:t>Aktuální informace k tvorbě a harmonogramu přípravy 7. Komunitního plánu města Ostravy</w:t>
      </w:r>
    </w:p>
    <w:p w14:paraId="7C9E6A51" w14:textId="59D31884" w:rsidR="00A07875" w:rsidRPr="006B6F38" w:rsidRDefault="00C95322" w:rsidP="00A07875">
      <w:pPr>
        <w:tabs>
          <w:tab w:val="left" w:pos="1752"/>
        </w:tabs>
        <w:jc w:val="both"/>
        <w:rPr>
          <w:rFonts w:ascii="Arial" w:hAnsi="Arial" w:cs="Arial"/>
        </w:rPr>
      </w:pPr>
      <w:r w:rsidRPr="006B6F38">
        <w:rPr>
          <w:rFonts w:ascii="Arial" w:hAnsi="Arial" w:cs="Arial"/>
        </w:rPr>
        <w:t>Výzva členům skupiny ke spolupráci na sběru podkladů k rozvoji do 7. KP + p</w:t>
      </w:r>
      <w:r w:rsidR="00A07875" w:rsidRPr="006B6F38">
        <w:rPr>
          <w:rFonts w:ascii="Arial" w:hAnsi="Arial" w:cs="Arial"/>
        </w:rPr>
        <w:t>ředstavení harmonogramu činností:</w:t>
      </w:r>
    </w:p>
    <w:p w14:paraId="64618FD2" w14:textId="77777777" w:rsidR="00A07875" w:rsidRPr="006B6F38" w:rsidRDefault="00A07875" w:rsidP="00C95322">
      <w:pPr>
        <w:pStyle w:val="Odstavecseseznamem"/>
        <w:numPr>
          <w:ilvl w:val="0"/>
          <w:numId w:val="20"/>
        </w:numPr>
        <w:tabs>
          <w:tab w:val="left" w:pos="1752"/>
        </w:tabs>
        <w:spacing w:after="0" w:line="240" w:lineRule="auto"/>
        <w:jc w:val="both"/>
        <w:rPr>
          <w:rFonts w:ascii="Arial" w:hAnsi="Arial" w:cs="Arial"/>
        </w:rPr>
      </w:pPr>
      <w:r w:rsidRPr="006B6F38">
        <w:rPr>
          <w:rFonts w:ascii="Arial" w:hAnsi="Arial" w:cs="Arial"/>
        </w:rPr>
        <w:t>20.6.2025 – MT KP – představení výstupů z dotazníků</w:t>
      </w:r>
    </w:p>
    <w:p w14:paraId="0DD768CC" w14:textId="69D7AA46" w:rsidR="00A07875" w:rsidRPr="006B6F38" w:rsidRDefault="00A07875" w:rsidP="00C95322">
      <w:pPr>
        <w:pStyle w:val="Odstavecseseznamem"/>
        <w:numPr>
          <w:ilvl w:val="0"/>
          <w:numId w:val="20"/>
        </w:numPr>
        <w:tabs>
          <w:tab w:val="left" w:pos="1752"/>
        </w:tabs>
        <w:spacing w:after="0" w:line="240" w:lineRule="auto"/>
        <w:jc w:val="both"/>
        <w:rPr>
          <w:rFonts w:ascii="Arial" w:hAnsi="Arial" w:cs="Arial"/>
          <w:b/>
          <w:bCs/>
          <w:color w:val="EE0000"/>
        </w:rPr>
      </w:pPr>
      <w:r w:rsidRPr="006B6F38">
        <w:rPr>
          <w:rFonts w:ascii="Arial" w:hAnsi="Arial" w:cs="Arial"/>
          <w:b/>
          <w:bCs/>
          <w:color w:val="EE0000"/>
        </w:rPr>
        <w:t>30.6.2025 – výzva poskytovatelům k potenciálnímu rozvoji</w:t>
      </w:r>
      <w:r w:rsidR="007B1E9F" w:rsidRPr="006B6F38">
        <w:rPr>
          <w:rFonts w:ascii="Arial" w:hAnsi="Arial" w:cs="Arial"/>
          <w:b/>
          <w:bCs/>
          <w:color w:val="EE0000"/>
        </w:rPr>
        <w:t>!!!</w:t>
      </w:r>
    </w:p>
    <w:p w14:paraId="1BDC171B" w14:textId="77777777" w:rsidR="00A07875" w:rsidRPr="006B6F38" w:rsidRDefault="00A07875" w:rsidP="00C95322">
      <w:pPr>
        <w:pStyle w:val="Odstavecseseznamem"/>
        <w:numPr>
          <w:ilvl w:val="0"/>
          <w:numId w:val="20"/>
        </w:numPr>
        <w:tabs>
          <w:tab w:val="left" w:pos="1752"/>
        </w:tabs>
        <w:spacing w:after="0" w:line="240" w:lineRule="auto"/>
        <w:jc w:val="both"/>
        <w:rPr>
          <w:rFonts w:ascii="Arial" w:hAnsi="Arial" w:cs="Arial"/>
          <w:b/>
          <w:bCs/>
          <w:color w:val="EE0000"/>
        </w:rPr>
      </w:pPr>
      <w:r w:rsidRPr="006B6F38">
        <w:rPr>
          <w:rFonts w:ascii="Arial" w:hAnsi="Arial" w:cs="Arial"/>
          <w:b/>
          <w:bCs/>
          <w:color w:val="EE0000"/>
        </w:rPr>
        <w:t>31.8.2025 – sběr potenciálního rozvoje NNO</w:t>
      </w:r>
    </w:p>
    <w:p w14:paraId="656F14BD" w14:textId="77777777" w:rsidR="00A07875" w:rsidRPr="006B6F38" w:rsidRDefault="00A07875" w:rsidP="00C95322">
      <w:pPr>
        <w:pStyle w:val="Odstavecseseznamem"/>
        <w:numPr>
          <w:ilvl w:val="0"/>
          <w:numId w:val="20"/>
        </w:numPr>
        <w:tabs>
          <w:tab w:val="left" w:pos="1752"/>
        </w:tabs>
        <w:spacing w:after="0" w:line="240" w:lineRule="auto"/>
        <w:jc w:val="both"/>
        <w:rPr>
          <w:rFonts w:ascii="Arial" w:hAnsi="Arial" w:cs="Arial"/>
        </w:rPr>
      </w:pPr>
      <w:r w:rsidRPr="006B6F38">
        <w:rPr>
          <w:rFonts w:ascii="Arial" w:hAnsi="Arial" w:cs="Arial"/>
        </w:rPr>
        <w:t>5.9.2025 – MT KP – prezentace analýz SS (PS, DPS, DZR, AD, NDC, NOC, OA, NZDM, OS, OSP, SAS)</w:t>
      </w:r>
    </w:p>
    <w:p w14:paraId="717B7DC2" w14:textId="77777777" w:rsidR="00A07875" w:rsidRPr="006B6F38" w:rsidRDefault="00A07875" w:rsidP="00C95322">
      <w:pPr>
        <w:pStyle w:val="Odstavecseseznamem"/>
        <w:numPr>
          <w:ilvl w:val="0"/>
          <w:numId w:val="20"/>
        </w:numPr>
        <w:tabs>
          <w:tab w:val="left" w:pos="1752"/>
        </w:tabs>
        <w:spacing w:after="0" w:line="240" w:lineRule="auto"/>
        <w:jc w:val="both"/>
        <w:rPr>
          <w:rFonts w:ascii="Arial" w:hAnsi="Arial" w:cs="Arial"/>
        </w:rPr>
      </w:pPr>
      <w:r w:rsidRPr="006B6F38">
        <w:rPr>
          <w:rFonts w:ascii="Arial" w:hAnsi="Arial" w:cs="Arial"/>
        </w:rPr>
        <w:t>09.-10.10.2025 – výjezdní MT KP – prezentace potřeb z PS (manažeři), společná práce na jejich prioritizace, analýza SS (zaměstnanci OSS), potenciální rozvoj (OSS), výstupy FG/DF (OSS)</w:t>
      </w:r>
    </w:p>
    <w:p w14:paraId="29947948" w14:textId="77777777" w:rsidR="00A07875" w:rsidRPr="006B6F38" w:rsidRDefault="00A07875" w:rsidP="00C95322">
      <w:pPr>
        <w:pStyle w:val="Odstavecseseznamem"/>
        <w:numPr>
          <w:ilvl w:val="0"/>
          <w:numId w:val="20"/>
        </w:numPr>
        <w:tabs>
          <w:tab w:val="left" w:pos="1752"/>
        </w:tabs>
        <w:spacing w:after="0" w:line="240" w:lineRule="auto"/>
        <w:jc w:val="both"/>
        <w:rPr>
          <w:rFonts w:ascii="Arial" w:hAnsi="Arial" w:cs="Arial"/>
        </w:rPr>
      </w:pPr>
      <w:r w:rsidRPr="006B6F38">
        <w:rPr>
          <w:rFonts w:ascii="Arial" w:hAnsi="Arial" w:cs="Arial"/>
        </w:rPr>
        <w:t>10-11/2025 – definice potřeb</w:t>
      </w:r>
    </w:p>
    <w:p w14:paraId="3FFD9819" w14:textId="77777777" w:rsidR="00A07875" w:rsidRPr="006B6F38" w:rsidRDefault="00A07875" w:rsidP="00C95322">
      <w:pPr>
        <w:pStyle w:val="Odstavecseseznamem"/>
        <w:numPr>
          <w:ilvl w:val="0"/>
          <w:numId w:val="20"/>
        </w:numPr>
        <w:tabs>
          <w:tab w:val="left" w:pos="1752"/>
        </w:tabs>
        <w:spacing w:after="0" w:line="240" w:lineRule="auto"/>
        <w:jc w:val="both"/>
        <w:rPr>
          <w:rFonts w:ascii="Arial" w:hAnsi="Arial" w:cs="Arial"/>
        </w:rPr>
      </w:pPr>
      <w:r w:rsidRPr="006B6F38">
        <w:rPr>
          <w:rFonts w:ascii="Arial" w:hAnsi="Arial" w:cs="Arial"/>
        </w:rPr>
        <w:t>11/2025 – revize krajské sítě pro SPRSS MSK</w:t>
      </w:r>
    </w:p>
    <w:p w14:paraId="7EC0C1DB" w14:textId="77777777" w:rsidR="00A07875" w:rsidRPr="006B6F38" w:rsidRDefault="00A07875" w:rsidP="00C95322">
      <w:pPr>
        <w:pStyle w:val="Odstavecseseznamem"/>
        <w:numPr>
          <w:ilvl w:val="0"/>
          <w:numId w:val="20"/>
        </w:numPr>
        <w:tabs>
          <w:tab w:val="left" w:pos="1752"/>
        </w:tabs>
        <w:spacing w:after="0" w:line="240" w:lineRule="auto"/>
        <w:jc w:val="both"/>
        <w:rPr>
          <w:rFonts w:ascii="Arial" w:hAnsi="Arial" w:cs="Arial"/>
        </w:rPr>
      </w:pPr>
      <w:r w:rsidRPr="006B6F38">
        <w:rPr>
          <w:rFonts w:ascii="Arial" w:hAnsi="Arial" w:cs="Arial"/>
        </w:rPr>
        <w:lastRenderedPageBreak/>
        <w:t>11/2025-02/2026 – vyjednávání s poskytovateli o rozvoji</w:t>
      </w:r>
    </w:p>
    <w:p w14:paraId="43D9F967" w14:textId="77777777" w:rsidR="00A07875" w:rsidRPr="006B6F38" w:rsidRDefault="00A07875" w:rsidP="00C95322">
      <w:pPr>
        <w:pStyle w:val="Odstavecseseznamem"/>
        <w:numPr>
          <w:ilvl w:val="0"/>
          <w:numId w:val="20"/>
        </w:numPr>
        <w:tabs>
          <w:tab w:val="left" w:pos="1752"/>
        </w:tabs>
        <w:spacing w:after="0" w:line="240" w:lineRule="auto"/>
        <w:jc w:val="both"/>
        <w:rPr>
          <w:rFonts w:ascii="Arial" w:hAnsi="Arial" w:cs="Arial"/>
        </w:rPr>
      </w:pPr>
      <w:r w:rsidRPr="006B6F38">
        <w:rPr>
          <w:rFonts w:ascii="Arial" w:hAnsi="Arial" w:cs="Arial"/>
        </w:rPr>
        <w:t>03-05/2026 – tvorba návrhové části 7. KP</w:t>
      </w:r>
    </w:p>
    <w:p w14:paraId="1C41AE3A" w14:textId="77777777" w:rsidR="00A07875" w:rsidRPr="006B6F38" w:rsidRDefault="00A07875" w:rsidP="00C95322">
      <w:pPr>
        <w:pStyle w:val="Odstavecseseznamem"/>
        <w:numPr>
          <w:ilvl w:val="0"/>
          <w:numId w:val="20"/>
        </w:numPr>
        <w:tabs>
          <w:tab w:val="left" w:pos="1752"/>
        </w:tabs>
        <w:spacing w:after="0" w:line="240" w:lineRule="auto"/>
        <w:jc w:val="both"/>
        <w:rPr>
          <w:rFonts w:ascii="Arial" w:hAnsi="Arial" w:cs="Arial"/>
        </w:rPr>
      </w:pPr>
      <w:r w:rsidRPr="006B6F38">
        <w:rPr>
          <w:rFonts w:ascii="Arial" w:hAnsi="Arial" w:cs="Arial"/>
        </w:rPr>
        <w:t>09/2026 – schválení v orgánech města</w:t>
      </w:r>
    </w:p>
    <w:p w14:paraId="4D70FE64" w14:textId="2469E19E" w:rsidR="00C95322" w:rsidRPr="006B6F38" w:rsidRDefault="00C95322" w:rsidP="00A07875">
      <w:pPr>
        <w:tabs>
          <w:tab w:val="left" w:pos="1752"/>
        </w:tabs>
        <w:jc w:val="both"/>
        <w:rPr>
          <w:rFonts w:ascii="Arial" w:hAnsi="Arial" w:cs="Arial"/>
        </w:rPr>
      </w:pPr>
    </w:p>
    <w:p w14:paraId="1D75D635" w14:textId="6E3EC1B8" w:rsidR="00C95322" w:rsidRPr="006B6F38" w:rsidRDefault="00C95322" w:rsidP="00C95322">
      <w:pPr>
        <w:pStyle w:val="Odstavecseseznamem"/>
        <w:numPr>
          <w:ilvl w:val="0"/>
          <w:numId w:val="16"/>
        </w:numPr>
        <w:spacing w:after="160" w:line="278" w:lineRule="auto"/>
        <w:rPr>
          <w:rFonts w:ascii="Arial" w:hAnsi="Arial" w:cs="Arial"/>
          <w:b/>
          <w:bCs/>
          <w:u w:val="single"/>
        </w:rPr>
      </w:pPr>
      <w:r w:rsidRPr="006B6F38">
        <w:rPr>
          <w:rFonts w:ascii="Arial" w:hAnsi="Arial" w:cs="Arial"/>
          <w:b/>
          <w:bCs/>
          <w:u w:val="single"/>
        </w:rPr>
        <w:t>Různé:</w:t>
      </w:r>
    </w:p>
    <w:p w14:paraId="61C529A7" w14:textId="32955A4C" w:rsidR="00C95322" w:rsidRPr="006B6F38" w:rsidRDefault="00C95322" w:rsidP="00C95322">
      <w:pPr>
        <w:pStyle w:val="Odstavecseseznamem"/>
        <w:numPr>
          <w:ilvl w:val="0"/>
          <w:numId w:val="19"/>
        </w:numPr>
        <w:spacing w:after="160" w:line="278" w:lineRule="auto"/>
        <w:rPr>
          <w:rFonts w:ascii="Arial" w:hAnsi="Arial" w:cs="Arial"/>
        </w:rPr>
      </w:pPr>
      <w:r w:rsidRPr="006B6F38">
        <w:rPr>
          <w:rFonts w:ascii="Arial" w:hAnsi="Arial" w:cs="Arial"/>
        </w:rPr>
        <w:t>Loterie – návrhy ke schválení žádostí do</w:t>
      </w:r>
      <w:r w:rsidR="007B1E9F" w:rsidRPr="006B6F38">
        <w:rPr>
          <w:rFonts w:ascii="Arial" w:hAnsi="Arial" w:cs="Arial"/>
        </w:rPr>
        <w:t xml:space="preserve"> R</w:t>
      </w:r>
      <w:r w:rsidRPr="006B6F38">
        <w:rPr>
          <w:rFonts w:ascii="Arial" w:hAnsi="Arial" w:cs="Arial"/>
        </w:rPr>
        <w:t xml:space="preserve">ady </w:t>
      </w:r>
      <w:r w:rsidR="007B1E9F" w:rsidRPr="006B6F38">
        <w:rPr>
          <w:rFonts w:ascii="Arial" w:hAnsi="Arial" w:cs="Arial"/>
        </w:rPr>
        <w:t xml:space="preserve">města </w:t>
      </w:r>
      <w:r w:rsidRPr="006B6F38">
        <w:rPr>
          <w:rFonts w:ascii="Arial" w:hAnsi="Arial" w:cs="Arial"/>
        </w:rPr>
        <w:t>dne 18. 6. 2025</w:t>
      </w:r>
    </w:p>
    <w:p w14:paraId="0F2E7EB2" w14:textId="1EAF4BF4" w:rsidR="007B1E9F" w:rsidRPr="006B6F38" w:rsidRDefault="00C95322" w:rsidP="00496607">
      <w:pPr>
        <w:pStyle w:val="Odstavecseseznamem"/>
        <w:numPr>
          <w:ilvl w:val="0"/>
          <w:numId w:val="19"/>
        </w:numPr>
        <w:spacing w:after="160" w:line="278" w:lineRule="auto"/>
        <w:rPr>
          <w:rFonts w:ascii="Arial" w:hAnsi="Arial" w:cs="Arial"/>
        </w:rPr>
      </w:pPr>
      <w:r w:rsidRPr="006B6F38">
        <w:rPr>
          <w:rFonts w:ascii="Arial" w:hAnsi="Arial" w:cs="Arial"/>
        </w:rPr>
        <w:t xml:space="preserve">Vyúčtování dotací bude přes nový portál, školení </w:t>
      </w:r>
      <w:r w:rsidR="007B1E9F" w:rsidRPr="006B6F38">
        <w:rPr>
          <w:rFonts w:ascii="Arial" w:hAnsi="Arial" w:cs="Arial"/>
        </w:rPr>
        <w:t xml:space="preserve">k vyúčtování ve dnech 10. a </w:t>
      </w:r>
      <w:r w:rsidRPr="006B6F38">
        <w:rPr>
          <w:rFonts w:ascii="Arial" w:hAnsi="Arial" w:cs="Arial"/>
        </w:rPr>
        <w:t>18. 9. 2025</w:t>
      </w:r>
    </w:p>
    <w:p w14:paraId="498AAD4B" w14:textId="77777777" w:rsidR="007B1E9F" w:rsidRPr="006B6F38" w:rsidRDefault="00C95322" w:rsidP="00ED38D5">
      <w:pPr>
        <w:pStyle w:val="Odstavecseseznamem"/>
        <w:numPr>
          <w:ilvl w:val="0"/>
          <w:numId w:val="19"/>
        </w:numPr>
        <w:spacing w:after="160" w:line="278" w:lineRule="auto"/>
        <w:rPr>
          <w:rFonts w:ascii="Arial" w:hAnsi="Arial" w:cs="Arial"/>
        </w:rPr>
      </w:pPr>
      <w:r w:rsidRPr="006B6F38">
        <w:rPr>
          <w:rFonts w:ascii="Arial" w:hAnsi="Arial" w:cs="Arial"/>
        </w:rPr>
        <w:t>Žádosti na rok 2026 budou letos o měsíc dřív</w:t>
      </w:r>
      <w:r w:rsidR="007B1E9F" w:rsidRPr="006B6F38">
        <w:rPr>
          <w:rFonts w:ascii="Arial" w:hAnsi="Arial" w:cs="Arial"/>
        </w:rPr>
        <w:t>, seminář k žádostem 10. 9. 2025, sběr žádostí od 22. 9 - 3. 10. 2025</w:t>
      </w:r>
    </w:p>
    <w:p w14:paraId="7556ACC8" w14:textId="6826E957" w:rsidR="007B1E9F" w:rsidRPr="006B6F38" w:rsidRDefault="007B1E9F" w:rsidP="006B6F38">
      <w:pPr>
        <w:pStyle w:val="Odstavecseseznamem"/>
        <w:spacing w:after="160" w:line="278" w:lineRule="auto"/>
        <w:rPr>
          <w:rFonts w:ascii="Arial" w:hAnsi="Arial" w:cs="Arial"/>
        </w:rPr>
      </w:pPr>
      <w:hyperlink r:id="rId7" w:history="1">
        <w:r w:rsidRPr="006B6F38">
          <w:rPr>
            <w:rStyle w:val="Hypertextovodkaz"/>
            <w:rFonts w:ascii="Arial" w:hAnsi="Arial" w:cs="Arial"/>
          </w:rPr>
          <w:t>Dotace - Výzvy k dotaci výzva</w:t>
        </w:r>
      </w:hyperlink>
    </w:p>
    <w:p w14:paraId="53F5D3BD" w14:textId="7CDDBB69" w:rsidR="00C95322" w:rsidRPr="006B6F38" w:rsidRDefault="00C95322" w:rsidP="00C95322">
      <w:pPr>
        <w:pStyle w:val="Odstavecseseznamem"/>
        <w:numPr>
          <w:ilvl w:val="0"/>
          <w:numId w:val="19"/>
        </w:numPr>
        <w:spacing w:after="160" w:line="278" w:lineRule="auto"/>
        <w:rPr>
          <w:rFonts w:ascii="Arial" w:hAnsi="Arial" w:cs="Arial"/>
        </w:rPr>
      </w:pPr>
      <w:r w:rsidRPr="006B6F38">
        <w:rPr>
          <w:rFonts w:ascii="Arial" w:hAnsi="Arial" w:cs="Arial"/>
        </w:rPr>
        <w:t>Neodešli sami – Bohoslužba za zesnulé lidi se zkušeností se závislostí dne 26. 6. 2025 od 18:00 v Don Bosco (pořádá KLaRK)</w:t>
      </w:r>
    </w:p>
    <w:p w14:paraId="61734D12" w14:textId="77777777" w:rsidR="007B1E9F" w:rsidRPr="006B6F38" w:rsidRDefault="00C95322" w:rsidP="00FB3372">
      <w:pPr>
        <w:pStyle w:val="Odstavecseseznamem"/>
        <w:numPr>
          <w:ilvl w:val="0"/>
          <w:numId w:val="19"/>
        </w:numPr>
        <w:spacing w:after="160" w:line="278" w:lineRule="auto"/>
        <w:rPr>
          <w:rFonts w:ascii="Arial" w:hAnsi="Arial" w:cs="Arial"/>
        </w:rPr>
      </w:pPr>
      <w:r w:rsidRPr="006B6F38">
        <w:rPr>
          <w:rFonts w:ascii="Arial" w:hAnsi="Arial" w:cs="Arial"/>
        </w:rPr>
        <w:t>Benefiční běh pro zotavení dne 28. 6. 2025 v Komenského parku od 15:00 (pořádá KLaRK)</w:t>
      </w:r>
    </w:p>
    <w:p w14:paraId="582E2646" w14:textId="16ABF943" w:rsidR="007B1E9F" w:rsidRPr="006B6F38" w:rsidRDefault="007B1E9F" w:rsidP="007B1E9F">
      <w:pPr>
        <w:pStyle w:val="Odstavecseseznamem"/>
        <w:spacing w:after="160" w:line="278" w:lineRule="auto"/>
        <w:rPr>
          <w:rFonts w:ascii="Arial" w:hAnsi="Arial" w:cs="Arial"/>
        </w:rPr>
      </w:pPr>
      <w:hyperlink r:id="rId8" w:history="1">
        <w:r w:rsidRPr="006B6F38">
          <w:rPr>
            <w:rStyle w:val="Hypertextovodkaz"/>
            <w:rFonts w:ascii="Arial" w:hAnsi="Arial" w:cs="Arial"/>
          </w:rPr>
          <w:t>Bohoslužba a benefiční běh odkazují na kampaň Podporuj. Netrestej. :: Klub Absolvent &amp; Recovery koučové, z. s.</w:t>
        </w:r>
      </w:hyperlink>
    </w:p>
    <w:p w14:paraId="1D26A5EF" w14:textId="1F609B2F" w:rsidR="00C95322" w:rsidRPr="006B6F38" w:rsidRDefault="00C95322" w:rsidP="00FB3372">
      <w:pPr>
        <w:pStyle w:val="Odstavecseseznamem"/>
        <w:numPr>
          <w:ilvl w:val="0"/>
          <w:numId w:val="19"/>
        </w:numPr>
        <w:spacing w:after="160" w:line="278" w:lineRule="auto"/>
        <w:rPr>
          <w:rFonts w:ascii="Arial" w:hAnsi="Arial" w:cs="Arial"/>
        </w:rPr>
      </w:pPr>
      <w:r w:rsidRPr="006B6F38">
        <w:rPr>
          <w:rFonts w:ascii="Arial" w:hAnsi="Arial" w:cs="Arial"/>
        </w:rPr>
        <w:t>Pozvánka na nově zřízenou svépomocnou skupinu pro lidi s duální diagnózou (KLaRK)</w:t>
      </w:r>
    </w:p>
    <w:p w14:paraId="714C7F28" w14:textId="582AEA48" w:rsidR="00C95322" w:rsidRPr="006B6F38" w:rsidRDefault="000B75D6" w:rsidP="000B75D6">
      <w:pPr>
        <w:tabs>
          <w:tab w:val="left" w:pos="1896"/>
        </w:tabs>
        <w:spacing w:after="160" w:line="278" w:lineRule="auto"/>
        <w:rPr>
          <w:rFonts w:ascii="Arial" w:hAnsi="Arial" w:cs="Arial"/>
        </w:rPr>
      </w:pPr>
      <w:r w:rsidRPr="006B6F38">
        <w:rPr>
          <w:rFonts w:ascii="Arial" w:hAnsi="Arial" w:cs="Arial"/>
        </w:rPr>
        <w:tab/>
      </w:r>
    </w:p>
    <w:p w14:paraId="24FAD481" w14:textId="77777777" w:rsidR="00296B8C" w:rsidRPr="006B6F38" w:rsidRDefault="00296B8C" w:rsidP="00296B8C">
      <w:pPr>
        <w:pStyle w:val="Odstavecseseznamem"/>
        <w:numPr>
          <w:ilvl w:val="0"/>
          <w:numId w:val="16"/>
        </w:numPr>
        <w:spacing w:after="160" w:line="278" w:lineRule="auto"/>
        <w:jc w:val="both"/>
        <w:rPr>
          <w:rFonts w:ascii="Arial" w:hAnsi="Arial" w:cs="Arial"/>
          <w:b/>
          <w:bCs/>
          <w:u w:val="single"/>
        </w:rPr>
      </w:pPr>
      <w:r w:rsidRPr="006B6F38">
        <w:rPr>
          <w:rFonts w:ascii="Arial" w:hAnsi="Arial" w:cs="Arial"/>
          <w:b/>
          <w:bCs/>
          <w:u w:val="single"/>
        </w:rPr>
        <w:t>Společná práce na analýze „Reflexe drogové scény v Ostravě“ metodou World café</w:t>
      </w:r>
    </w:p>
    <w:p w14:paraId="2160C53A" w14:textId="0281ED9D" w:rsidR="00296B8C" w:rsidRPr="006B6F38" w:rsidRDefault="00296B8C" w:rsidP="00296B8C">
      <w:pPr>
        <w:pStyle w:val="Odstavecseseznamem"/>
        <w:numPr>
          <w:ilvl w:val="0"/>
          <w:numId w:val="22"/>
        </w:numPr>
        <w:spacing w:after="160" w:line="278" w:lineRule="auto"/>
        <w:jc w:val="both"/>
        <w:rPr>
          <w:rFonts w:ascii="Arial" w:hAnsi="Arial" w:cs="Arial"/>
        </w:rPr>
      </w:pPr>
      <w:r w:rsidRPr="006B6F38">
        <w:rPr>
          <w:rFonts w:ascii="Arial" w:hAnsi="Arial" w:cs="Arial"/>
        </w:rPr>
        <w:t>Pod vedením výzkumníků z OSU práce na analýze metodou World café</w:t>
      </w:r>
    </w:p>
    <w:p w14:paraId="119DCD96" w14:textId="3DA605E8" w:rsidR="00296B8C" w:rsidRPr="006B6F38" w:rsidRDefault="00296B8C" w:rsidP="00296B8C">
      <w:pPr>
        <w:pStyle w:val="Odstavecseseznamem"/>
        <w:numPr>
          <w:ilvl w:val="0"/>
          <w:numId w:val="22"/>
        </w:numPr>
        <w:spacing w:after="160" w:line="278" w:lineRule="auto"/>
        <w:jc w:val="both"/>
        <w:rPr>
          <w:rFonts w:ascii="Arial" w:hAnsi="Arial" w:cs="Arial"/>
        </w:rPr>
      </w:pPr>
      <w:r w:rsidRPr="006B6F38">
        <w:rPr>
          <w:rFonts w:ascii="Arial" w:hAnsi="Arial" w:cs="Arial"/>
        </w:rPr>
        <w:t xml:space="preserve">Členové skupiny vyzvání ke spolupráci s pracovníky OSU na dalším sběru dat </w:t>
      </w:r>
      <w:r w:rsidR="00635B82" w:rsidRPr="006B6F38">
        <w:rPr>
          <w:rFonts w:ascii="Arial" w:hAnsi="Arial" w:cs="Arial"/>
        </w:rPr>
        <w:t>f</w:t>
      </w:r>
      <w:r w:rsidRPr="006B6F38">
        <w:rPr>
          <w:rFonts w:ascii="Arial" w:hAnsi="Arial" w:cs="Arial"/>
        </w:rPr>
        <w:t>ormou dotazníků případně osobních rozhovorů</w:t>
      </w:r>
    </w:p>
    <w:p w14:paraId="581BA710" w14:textId="77777777" w:rsidR="009042FF" w:rsidRPr="006B6F38" w:rsidRDefault="009042FF" w:rsidP="009042FF">
      <w:pPr>
        <w:pStyle w:val="Odstavecseseznamem"/>
        <w:numPr>
          <w:ilvl w:val="0"/>
          <w:numId w:val="22"/>
        </w:numPr>
        <w:spacing w:after="160" w:line="278" w:lineRule="auto"/>
        <w:jc w:val="both"/>
        <w:rPr>
          <w:rFonts w:ascii="Arial" w:hAnsi="Arial" w:cs="Arial"/>
        </w:rPr>
      </w:pPr>
      <w:r w:rsidRPr="006B6F38">
        <w:rPr>
          <w:rFonts w:ascii="Arial" w:hAnsi="Arial" w:cs="Arial"/>
        </w:rPr>
        <w:t>Přílohou zaslána analýza drogové scény z roku 2015</w:t>
      </w:r>
    </w:p>
    <w:p w14:paraId="0A8A4540" w14:textId="77777777" w:rsidR="00296B8C" w:rsidRPr="006B6F38" w:rsidRDefault="00296B8C" w:rsidP="00296B8C">
      <w:pPr>
        <w:pStyle w:val="Odstavecseseznamem"/>
        <w:spacing w:after="160" w:line="278" w:lineRule="auto"/>
        <w:jc w:val="both"/>
        <w:rPr>
          <w:rFonts w:ascii="Arial" w:hAnsi="Arial" w:cs="Arial"/>
        </w:rPr>
      </w:pPr>
    </w:p>
    <w:p w14:paraId="558A0148" w14:textId="11CC6F95" w:rsidR="00296B8C" w:rsidRPr="006B6F38" w:rsidRDefault="00504801" w:rsidP="00296B8C">
      <w:pPr>
        <w:spacing w:after="160" w:line="278" w:lineRule="auto"/>
        <w:jc w:val="both"/>
        <w:rPr>
          <w:rFonts w:ascii="Arial" w:hAnsi="Arial" w:cs="Arial"/>
          <w:b/>
          <w:bCs/>
          <w:color w:val="EE0000"/>
        </w:rPr>
      </w:pPr>
      <w:r w:rsidRPr="006B6F38">
        <w:rPr>
          <w:rFonts w:ascii="Arial" w:hAnsi="Arial" w:cs="Arial"/>
          <w:b/>
          <w:bCs/>
          <w:color w:val="EE0000"/>
        </w:rPr>
        <w:t>Příští setkání proběhne na Magistrátě města Ostravy dne 18. 7. 2025 v</w:t>
      </w:r>
      <w:r w:rsidR="006B6F38" w:rsidRPr="006B6F38">
        <w:rPr>
          <w:rFonts w:ascii="Arial" w:hAnsi="Arial" w:cs="Arial"/>
          <w:b/>
          <w:bCs/>
          <w:color w:val="EE0000"/>
        </w:rPr>
        <w:t xml:space="preserve"> čase </w:t>
      </w:r>
      <w:r w:rsidRPr="006B6F38">
        <w:rPr>
          <w:rFonts w:ascii="Arial" w:hAnsi="Arial" w:cs="Arial"/>
          <w:b/>
          <w:bCs/>
          <w:color w:val="EE0000"/>
        </w:rPr>
        <w:t> 9:00</w:t>
      </w:r>
      <w:r w:rsidR="006B6F38" w:rsidRPr="006B6F38">
        <w:rPr>
          <w:rFonts w:ascii="Arial" w:hAnsi="Arial" w:cs="Arial"/>
          <w:b/>
          <w:bCs/>
          <w:color w:val="EE0000"/>
        </w:rPr>
        <w:t xml:space="preserve"> </w:t>
      </w:r>
      <w:r w:rsidR="006B6F38" w:rsidRPr="006B6F38">
        <w:rPr>
          <w:rFonts w:ascii="Arial" w:hAnsi="Arial" w:cs="Arial"/>
          <w:b/>
          <w:bCs/>
          <w:color w:val="EE0000"/>
        </w:rPr>
        <w:t>v místnosti 504</w:t>
      </w:r>
      <w:r w:rsidRPr="006B6F38">
        <w:rPr>
          <w:rFonts w:ascii="Arial" w:hAnsi="Arial" w:cs="Arial"/>
          <w:b/>
          <w:bCs/>
          <w:color w:val="EE0000"/>
        </w:rPr>
        <w:t>.</w:t>
      </w:r>
    </w:p>
    <w:p w14:paraId="5EA4EC55" w14:textId="77777777" w:rsidR="00504801" w:rsidRPr="006B6F38" w:rsidRDefault="00504801" w:rsidP="009E2F41">
      <w:pPr>
        <w:tabs>
          <w:tab w:val="left" w:pos="6525"/>
        </w:tabs>
        <w:spacing w:after="0"/>
        <w:jc w:val="both"/>
        <w:rPr>
          <w:rFonts w:ascii="Arial" w:hAnsi="Arial" w:cs="Arial"/>
        </w:rPr>
      </w:pPr>
    </w:p>
    <w:p w14:paraId="66C17F62" w14:textId="77777777" w:rsidR="00504801" w:rsidRPr="006B6F38" w:rsidRDefault="00504801" w:rsidP="009E2F41">
      <w:pPr>
        <w:tabs>
          <w:tab w:val="left" w:pos="6525"/>
        </w:tabs>
        <w:spacing w:after="0"/>
        <w:jc w:val="both"/>
        <w:rPr>
          <w:rFonts w:ascii="Arial" w:hAnsi="Arial" w:cs="Arial"/>
        </w:rPr>
      </w:pPr>
    </w:p>
    <w:p w14:paraId="60297278" w14:textId="780B5B7B" w:rsidR="007D1923" w:rsidRPr="006B6F38" w:rsidRDefault="009E2F41" w:rsidP="009E2F41">
      <w:pPr>
        <w:tabs>
          <w:tab w:val="left" w:pos="6525"/>
        </w:tabs>
        <w:spacing w:after="0"/>
        <w:jc w:val="both"/>
        <w:rPr>
          <w:rFonts w:ascii="Arial" w:hAnsi="Arial" w:cs="Arial"/>
        </w:rPr>
      </w:pPr>
      <w:r w:rsidRPr="006B6F38">
        <w:rPr>
          <w:rFonts w:ascii="Arial" w:hAnsi="Arial" w:cs="Arial"/>
        </w:rPr>
        <w:t>Za PS PP:</w:t>
      </w:r>
      <w:r w:rsidR="00807305" w:rsidRPr="006B6F38">
        <w:rPr>
          <w:rFonts w:ascii="Arial" w:hAnsi="Arial" w:cs="Arial"/>
        </w:rPr>
        <w:t xml:space="preserve"> </w:t>
      </w:r>
      <w:r w:rsidR="007D1923" w:rsidRPr="006B6F38">
        <w:rPr>
          <w:rFonts w:ascii="Arial" w:hAnsi="Arial" w:cs="Arial"/>
        </w:rPr>
        <w:tab/>
      </w:r>
    </w:p>
    <w:p w14:paraId="0A75419C" w14:textId="339D14BA" w:rsidR="009E2F41" w:rsidRPr="006B6F38" w:rsidRDefault="009E2F41" w:rsidP="009E2F41">
      <w:pPr>
        <w:tabs>
          <w:tab w:val="left" w:pos="6525"/>
        </w:tabs>
        <w:spacing w:after="0"/>
        <w:jc w:val="both"/>
        <w:rPr>
          <w:rFonts w:ascii="Arial" w:hAnsi="Arial" w:cs="Arial"/>
        </w:rPr>
      </w:pPr>
      <w:r w:rsidRPr="006B6F38">
        <w:rPr>
          <w:rFonts w:ascii="Arial" w:hAnsi="Arial" w:cs="Arial"/>
        </w:rPr>
        <w:t>Mgr. Eva Otýpková</w:t>
      </w:r>
      <w:r w:rsidR="007D1923" w:rsidRPr="006B6F38">
        <w:rPr>
          <w:rFonts w:ascii="Arial" w:hAnsi="Arial" w:cs="Arial"/>
        </w:rPr>
        <w:t>, m</w:t>
      </w:r>
      <w:r w:rsidRPr="006B6F38">
        <w:rPr>
          <w:rFonts w:ascii="Arial" w:hAnsi="Arial" w:cs="Arial"/>
        </w:rPr>
        <w:t>anažerka PS PP</w:t>
      </w:r>
    </w:p>
    <w:p w14:paraId="32C0EF1A" w14:textId="6F3F521A" w:rsidR="00F72E43" w:rsidRPr="006B6F38" w:rsidRDefault="009E2F41" w:rsidP="00807305">
      <w:pPr>
        <w:tabs>
          <w:tab w:val="left" w:pos="6525"/>
        </w:tabs>
        <w:spacing w:after="0"/>
        <w:jc w:val="both"/>
        <w:rPr>
          <w:rFonts w:ascii="Arial" w:hAnsi="Arial" w:cs="Arial"/>
        </w:rPr>
      </w:pPr>
      <w:r w:rsidRPr="006B6F38">
        <w:rPr>
          <w:rFonts w:ascii="Arial" w:hAnsi="Arial" w:cs="Arial"/>
        </w:rPr>
        <w:t>Mgr. Markéta Héglová</w:t>
      </w:r>
      <w:r w:rsidR="007D1923" w:rsidRPr="006B6F38">
        <w:rPr>
          <w:rFonts w:ascii="Arial" w:hAnsi="Arial" w:cs="Arial"/>
        </w:rPr>
        <w:t>, k</w:t>
      </w:r>
      <w:r w:rsidRPr="006B6F38">
        <w:rPr>
          <w:rFonts w:ascii="Arial" w:hAnsi="Arial" w:cs="Arial"/>
        </w:rPr>
        <w:t>ontaktní osoba PS PP</w:t>
      </w:r>
    </w:p>
    <w:sectPr w:rsidR="00F72E43" w:rsidRPr="006B6F3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6152" w14:textId="77777777" w:rsidR="0041254D" w:rsidRDefault="0041254D" w:rsidP="001A24D9">
      <w:pPr>
        <w:spacing w:after="0" w:line="240" w:lineRule="auto"/>
      </w:pPr>
      <w:r>
        <w:separator/>
      </w:r>
    </w:p>
  </w:endnote>
  <w:endnote w:type="continuationSeparator" w:id="0">
    <w:p w14:paraId="6506A58F" w14:textId="77777777" w:rsidR="0041254D" w:rsidRDefault="0041254D" w:rsidP="001A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53CA" w14:textId="60947B33" w:rsidR="001A24D9" w:rsidRDefault="001A24D9">
    <w:pPr>
      <w:pStyle w:val="Zpat"/>
    </w:pPr>
    <w:r w:rsidRPr="000D6812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B473828" wp14:editId="04C68726">
          <wp:simplePos x="0" y="0"/>
          <wp:positionH relativeFrom="column">
            <wp:posOffset>4343400</wp:posOffset>
          </wp:positionH>
          <wp:positionV relativeFrom="paragraph">
            <wp:posOffset>-175260</wp:posOffset>
          </wp:positionV>
          <wp:extent cx="1838325" cy="371475"/>
          <wp:effectExtent l="0" t="0" r="9525" b="9525"/>
          <wp:wrapNone/>
          <wp:docPr id="368544286" name="Obrázek 368544286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544286" name="Obrázek 368544286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997C" w14:textId="77777777" w:rsidR="0041254D" w:rsidRDefault="0041254D" w:rsidP="001A24D9">
      <w:pPr>
        <w:spacing w:after="0" w:line="240" w:lineRule="auto"/>
      </w:pPr>
      <w:r>
        <w:separator/>
      </w:r>
    </w:p>
  </w:footnote>
  <w:footnote w:type="continuationSeparator" w:id="0">
    <w:p w14:paraId="672A4530" w14:textId="77777777" w:rsidR="0041254D" w:rsidRDefault="0041254D" w:rsidP="001A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8A0D" w14:textId="337D4B8F" w:rsidR="001A24D9" w:rsidRDefault="001A24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8C87747" wp14:editId="235A61A6">
          <wp:simplePos x="0" y="0"/>
          <wp:positionH relativeFrom="column">
            <wp:posOffset>-305435</wp:posOffset>
          </wp:positionH>
          <wp:positionV relativeFrom="page">
            <wp:posOffset>205740</wp:posOffset>
          </wp:positionV>
          <wp:extent cx="2390775" cy="812800"/>
          <wp:effectExtent l="0" t="0" r="9525" b="6350"/>
          <wp:wrapTopAndBottom/>
          <wp:docPr id="1452501917" name="Obrázek 1452501917" descr="\\CLOUD.mmo.cz\users$\seidlerpe\Documents\LOGO\komunitni planovani socialnich sluzeb ostrava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CLOUD.mmo.cz\users$\seidlerpe\Documents\LOGO\komunitni planovani socialnich sluzeb ostrava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73B"/>
    <w:multiLevelType w:val="hybridMultilevel"/>
    <w:tmpl w:val="906E661C"/>
    <w:lvl w:ilvl="0" w:tplc="E2961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43BA"/>
    <w:multiLevelType w:val="hybridMultilevel"/>
    <w:tmpl w:val="02DE4A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536D"/>
    <w:multiLevelType w:val="multilevel"/>
    <w:tmpl w:val="AC9C5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959CF"/>
    <w:multiLevelType w:val="multilevel"/>
    <w:tmpl w:val="DA8259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278E6"/>
    <w:multiLevelType w:val="hybridMultilevel"/>
    <w:tmpl w:val="40846D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7606C"/>
    <w:multiLevelType w:val="hybridMultilevel"/>
    <w:tmpl w:val="AAFC3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117E4"/>
    <w:multiLevelType w:val="hybridMultilevel"/>
    <w:tmpl w:val="2E6408EA"/>
    <w:lvl w:ilvl="0" w:tplc="810E7A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10BD0"/>
    <w:multiLevelType w:val="hybridMultilevel"/>
    <w:tmpl w:val="77128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A456F"/>
    <w:multiLevelType w:val="multilevel"/>
    <w:tmpl w:val="DCC4F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0F4012"/>
    <w:multiLevelType w:val="hybridMultilevel"/>
    <w:tmpl w:val="40846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35657"/>
    <w:multiLevelType w:val="multilevel"/>
    <w:tmpl w:val="32CC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4D7105"/>
    <w:multiLevelType w:val="hybridMultilevel"/>
    <w:tmpl w:val="5298E440"/>
    <w:lvl w:ilvl="0" w:tplc="E2961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B26A6"/>
    <w:multiLevelType w:val="hybridMultilevel"/>
    <w:tmpl w:val="C6BA689A"/>
    <w:lvl w:ilvl="0" w:tplc="C720B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D618C"/>
    <w:multiLevelType w:val="multilevel"/>
    <w:tmpl w:val="D4148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741CCD"/>
    <w:multiLevelType w:val="hybridMultilevel"/>
    <w:tmpl w:val="46269E18"/>
    <w:lvl w:ilvl="0" w:tplc="C720B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518FE"/>
    <w:multiLevelType w:val="hybridMultilevel"/>
    <w:tmpl w:val="F66E90E4"/>
    <w:lvl w:ilvl="0" w:tplc="E2961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72417"/>
    <w:multiLevelType w:val="hybridMultilevel"/>
    <w:tmpl w:val="A8F65444"/>
    <w:lvl w:ilvl="0" w:tplc="C720B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A443F"/>
    <w:multiLevelType w:val="multilevel"/>
    <w:tmpl w:val="D4148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853EF3"/>
    <w:multiLevelType w:val="hybridMultilevel"/>
    <w:tmpl w:val="40846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E2B5B"/>
    <w:multiLevelType w:val="multilevel"/>
    <w:tmpl w:val="DA8259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DA7ABA"/>
    <w:multiLevelType w:val="multilevel"/>
    <w:tmpl w:val="AC9C5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3034199">
    <w:abstractNumId w:val="4"/>
  </w:num>
  <w:num w:numId="2" w16cid:durableId="1332953404">
    <w:abstractNumId w:val="10"/>
  </w:num>
  <w:num w:numId="3" w16cid:durableId="315768006">
    <w:abstractNumId w:val="17"/>
  </w:num>
  <w:num w:numId="4" w16cid:durableId="538395395">
    <w:abstractNumId w:val="8"/>
  </w:num>
  <w:num w:numId="5" w16cid:durableId="1722705329">
    <w:abstractNumId w:val="2"/>
  </w:num>
  <w:num w:numId="6" w16cid:durableId="710694042">
    <w:abstractNumId w:val="19"/>
  </w:num>
  <w:num w:numId="7" w16cid:durableId="1455052853">
    <w:abstractNumId w:val="7"/>
  </w:num>
  <w:num w:numId="8" w16cid:durableId="81073663">
    <w:abstractNumId w:val="13"/>
  </w:num>
  <w:num w:numId="9" w16cid:durableId="207450162">
    <w:abstractNumId w:val="0"/>
  </w:num>
  <w:num w:numId="10" w16cid:durableId="2077430749">
    <w:abstractNumId w:val="20"/>
  </w:num>
  <w:num w:numId="11" w16cid:durableId="423114175">
    <w:abstractNumId w:val="3"/>
  </w:num>
  <w:num w:numId="12" w16cid:durableId="2101221109">
    <w:abstractNumId w:val="15"/>
  </w:num>
  <w:num w:numId="13" w16cid:durableId="2086488037">
    <w:abstractNumId w:val="11"/>
  </w:num>
  <w:num w:numId="14" w16cid:durableId="748581363">
    <w:abstractNumId w:val="6"/>
  </w:num>
  <w:num w:numId="15" w16cid:durableId="1447777494">
    <w:abstractNumId w:val="4"/>
  </w:num>
  <w:num w:numId="16" w16cid:durableId="1783451398">
    <w:abstractNumId w:val="1"/>
  </w:num>
  <w:num w:numId="17" w16cid:durableId="850410483">
    <w:abstractNumId w:val="9"/>
  </w:num>
  <w:num w:numId="18" w16cid:durableId="1047485994">
    <w:abstractNumId w:val="18"/>
  </w:num>
  <w:num w:numId="19" w16cid:durableId="1092973047">
    <w:abstractNumId w:val="16"/>
  </w:num>
  <w:num w:numId="20" w16cid:durableId="358287916">
    <w:abstractNumId w:val="12"/>
  </w:num>
  <w:num w:numId="21" w16cid:durableId="1711488608">
    <w:abstractNumId w:val="5"/>
  </w:num>
  <w:num w:numId="22" w16cid:durableId="10223176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D9"/>
    <w:rsid w:val="00016E16"/>
    <w:rsid w:val="000B75D6"/>
    <w:rsid w:val="00111D44"/>
    <w:rsid w:val="001637A9"/>
    <w:rsid w:val="00175F59"/>
    <w:rsid w:val="001A24D9"/>
    <w:rsid w:val="00296B8C"/>
    <w:rsid w:val="0041254D"/>
    <w:rsid w:val="00504801"/>
    <w:rsid w:val="0062393E"/>
    <w:rsid w:val="00635B82"/>
    <w:rsid w:val="006B6F38"/>
    <w:rsid w:val="006C4100"/>
    <w:rsid w:val="00724225"/>
    <w:rsid w:val="007B1E9F"/>
    <w:rsid w:val="007D1923"/>
    <w:rsid w:val="007F2889"/>
    <w:rsid w:val="00807305"/>
    <w:rsid w:val="009042FF"/>
    <w:rsid w:val="00910B11"/>
    <w:rsid w:val="00925B04"/>
    <w:rsid w:val="009E2F41"/>
    <w:rsid w:val="00A07875"/>
    <w:rsid w:val="00A138BD"/>
    <w:rsid w:val="00B80008"/>
    <w:rsid w:val="00C358D1"/>
    <w:rsid w:val="00C95322"/>
    <w:rsid w:val="00D10349"/>
    <w:rsid w:val="00D40649"/>
    <w:rsid w:val="00D50C3D"/>
    <w:rsid w:val="00D6613E"/>
    <w:rsid w:val="00E868CC"/>
    <w:rsid w:val="00F7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8D1C"/>
  <w15:chartTrackingRefBased/>
  <w15:docId w15:val="{BF510BB8-7707-426B-ACF5-57C686B4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F4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A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24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4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24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24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24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24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24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24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24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24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24D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24D9"/>
  </w:style>
  <w:style w:type="paragraph" w:styleId="Zpat">
    <w:name w:val="footer"/>
    <w:basedOn w:val="Normln"/>
    <w:link w:val="Zpat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24D9"/>
  </w:style>
  <w:style w:type="paragraph" w:styleId="Normlnweb">
    <w:name w:val="Normal (Web)"/>
    <w:basedOn w:val="Normln"/>
    <w:uiPriority w:val="99"/>
    <w:semiHidden/>
    <w:unhideWhenUsed/>
    <w:rsid w:val="00A07875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B1E9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1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solvent-recovery.cz/l/cervnova-bohosluzba-a-beneficni-beh-odkazuji-na-kampan-podporuj-netrestej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tace.ostrava.cz/vyzvy-k-dotaci-vyzva/?id_wp=MMO-1-6-239-2026&amp;region=mmo&amp;kategorie=Rodinn%C3%A1%20politi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Otýpková</dc:creator>
  <cp:keywords/>
  <dc:description/>
  <cp:lastModifiedBy>Eva Otýpková</cp:lastModifiedBy>
  <cp:revision>15</cp:revision>
  <dcterms:created xsi:type="dcterms:W3CDTF">2025-06-18T12:20:00Z</dcterms:created>
  <dcterms:modified xsi:type="dcterms:W3CDTF">2025-06-20T12:01:00Z</dcterms:modified>
</cp:coreProperties>
</file>