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21" w:rsidRDefault="0010502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</w:t>
      </w:r>
      <w:r w:rsidR="008F0987">
        <w:rPr>
          <w:rFonts w:ascii="Calibri" w:eastAsia="Calibri" w:hAnsi="Calibri" w:cs="Calibri"/>
          <w:sz w:val="20"/>
          <w:szCs w:val="20"/>
        </w:rPr>
        <w:t> </w:t>
      </w:r>
      <w:r>
        <w:rPr>
          <w:rFonts w:ascii="Calibri" w:eastAsia="Calibri" w:hAnsi="Calibri" w:cs="Calibri"/>
          <w:sz w:val="20"/>
          <w:szCs w:val="20"/>
        </w:rPr>
        <w:t>Ostravě</w:t>
      </w:r>
      <w:r w:rsidR="008F0987">
        <w:rPr>
          <w:rFonts w:ascii="Calibri" w:eastAsia="Calibri" w:hAnsi="Calibri" w:cs="Calibri"/>
          <w:sz w:val="20"/>
          <w:szCs w:val="20"/>
        </w:rPr>
        <w:t xml:space="preserve"> 6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 w:rsidR="008F0987">
        <w:rPr>
          <w:rFonts w:ascii="Calibri" w:eastAsia="Calibri" w:hAnsi="Calibri" w:cs="Calibri"/>
          <w:sz w:val="20"/>
          <w:szCs w:val="20"/>
        </w:rPr>
        <w:t>září</w:t>
      </w:r>
      <w:r>
        <w:rPr>
          <w:rFonts w:ascii="Calibri" w:eastAsia="Calibri" w:hAnsi="Calibri" w:cs="Calibri"/>
          <w:sz w:val="20"/>
          <w:szCs w:val="20"/>
        </w:rPr>
        <w:t xml:space="preserve"> 2022</w:t>
      </w:r>
    </w:p>
    <w:p w:rsidR="000A5C21" w:rsidRDefault="000A5C21">
      <w:pPr>
        <w:rPr>
          <w:rFonts w:ascii="Calibri" w:eastAsia="Calibri" w:hAnsi="Calibri" w:cs="Calibri"/>
          <w:sz w:val="20"/>
          <w:szCs w:val="20"/>
        </w:rPr>
      </w:pPr>
    </w:p>
    <w:p w:rsidR="000A5C21" w:rsidRDefault="0010502F">
      <w:pPr>
        <w:pStyle w:val="Nzev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Setkání spolu, pořádané neziskovou organizací Spirála Ostrava, se ponese v duchu oslav deseti let od </w:t>
      </w:r>
      <w:r w:rsidR="008F0987">
        <w:rPr>
          <w:rFonts w:ascii="Calibri" w:eastAsia="Calibri" w:hAnsi="Calibri" w:cs="Calibri"/>
          <w:b/>
          <w:sz w:val="24"/>
          <w:szCs w:val="24"/>
        </w:rPr>
        <w:t xml:space="preserve">jejího </w:t>
      </w:r>
      <w:bookmarkStart w:id="1" w:name="_GoBack"/>
      <w:bookmarkEnd w:id="1"/>
      <w:r>
        <w:rPr>
          <w:rFonts w:ascii="Calibri" w:eastAsia="Calibri" w:hAnsi="Calibri" w:cs="Calibri"/>
          <w:b/>
          <w:sz w:val="24"/>
          <w:szCs w:val="24"/>
        </w:rPr>
        <w:t>založení</w:t>
      </w:r>
    </w:p>
    <w:p w:rsidR="000A5C21" w:rsidRDefault="000A5C21">
      <w:pPr>
        <w:rPr>
          <w:rFonts w:ascii="Calibri" w:eastAsia="Calibri" w:hAnsi="Calibri" w:cs="Calibri"/>
          <w:b/>
          <w:sz w:val="28"/>
          <w:szCs w:val="28"/>
        </w:rPr>
      </w:pPr>
    </w:p>
    <w:p w:rsidR="000A5C21" w:rsidRDefault="0010502F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Spirála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Ostrava</w:t>
      </w:r>
      <w:r w:rsidR="008F0987">
        <w:rPr>
          <w:rFonts w:ascii="Calibri" w:eastAsia="Calibri" w:hAnsi="Calibri" w:cs="Calibri"/>
          <w:b/>
          <w:sz w:val="20"/>
          <w:szCs w:val="20"/>
        </w:rPr>
        <w:t xml:space="preserve">, z.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ú.</w:t>
      </w:r>
      <w:proofErr w:type="spellEnd"/>
      <w:r w:rsidR="008F0987">
        <w:rPr>
          <w:rFonts w:ascii="Calibri" w:eastAsia="Calibri" w:hAnsi="Calibri" w:cs="Calibri"/>
          <w:b/>
          <w:sz w:val="20"/>
          <w:szCs w:val="20"/>
        </w:rPr>
        <w:t>,</w:t>
      </w:r>
      <w:r>
        <w:rPr>
          <w:rFonts w:ascii="Calibri" w:eastAsia="Calibri" w:hAnsi="Calibri" w:cs="Calibri"/>
          <w:b/>
          <w:sz w:val="20"/>
          <w:szCs w:val="20"/>
        </w:rPr>
        <w:t xml:space="preserve"> letos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slaví </w:t>
      </w:r>
      <w:r w:rsidR="008F0987">
        <w:rPr>
          <w:rFonts w:ascii="Calibri" w:eastAsia="Calibri" w:hAnsi="Calibri" w:cs="Calibri"/>
          <w:b/>
          <w:sz w:val="20"/>
          <w:szCs w:val="20"/>
        </w:rPr>
        <w:t>deset</w:t>
      </w:r>
      <w:r>
        <w:rPr>
          <w:rFonts w:ascii="Calibri" w:eastAsia="Calibri" w:hAnsi="Calibri" w:cs="Calibri"/>
          <w:b/>
          <w:sz w:val="20"/>
          <w:szCs w:val="20"/>
        </w:rPr>
        <w:t xml:space="preserve"> let od svého založení a při této příležitosti se 13. září zúčastní </w:t>
      </w:r>
      <w:r w:rsidR="008F0987">
        <w:rPr>
          <w:rFonts w:ascii="Calibri" w:eastAsia="Calibri" w:hAnsi="Calibri" w:cs="Calibri"/>
          <w:b/>
          <w:sz w:val="20"/>
          <w:szCs w:val="20"/>
        </w:rPr>
        <w:t>Dne</w:t>
      </w:r>
      <w:r>
        <w:rPr>
          <w:rFonts w:ascii="Calibri" w:eastAsia="Calibri" w:hAnsi="Calibri" w:cs="Calibri"/>
          <w:b/>
          <w:sz w:val="20"/>
          <w:szCs w:val="20"/>
        </w:rPr>
        <w:t xml:space="preserve"> zdraví a 22. září pořádá Den otevřených dveří. Obě akce spadají pod Setkání spolu, které je součástí mezinárodních Týdnů duševního zdraví. Ty n</w:t>
      </w:r>
      <w:r>
        <w:rPr>
          <w:rFonts w:ascii="Calibri" w:eastAsia="Calibri" w:hAnsi="Calibri" w:cs="Calibri"/>
          <w:b/>
          <w:sz w:val="20"/>
          <w:szCs w:val="20"/>
        </w:rPr>
        <w:t xml:space="preserve">ám připomínají, že psychickému zdraví musíme věnovat stejnou pozornost jako zdraví tělesnému. Organizace Spirála Ostrava poskytuje sociální služby a chráněné zaměstnávání lidem s duševním onemocněním v Ostravě a blízkém okolí. </w:t>
      </w:r>
    </w:p>
    <w:p w:rsidR="000A5C21" w:rsidRDefault="000A5C21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:rsidR="000A5C21" w:rsidRDefault="0010502F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První akce, Den zdraví, se 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uskuteční v úterý 13. září v Komenského sadech, kde bude mít Spirála Ostrava svůj infostánek. Návštěvníci si budou moct popovídat se zaměstnanci Spirály a zároveň se podívat na putovní výstavu panelů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Fakta a mýty o duševním zdraví. </w:t>
      </w:r>
      <w:r>
        <w:rPr>
          <w:rFonts w:ascii="Calibri" w:eastAsia="Calibri" w:hAnsi="Calibri" w:cs="Calibri"/>
          <w:sz w:val="20"/>
          <w:szCs w:val="20"/>
          <w:highlight w:val="white"/>
        </w:rPr>
        <w:t>Hlavní myšlenkou výstavy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je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destigmatizace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lidí s duševním onemocněním. Putovní výstava byla dosud k vidění na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Colours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of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Ostrava a na festivalu Art and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Life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v ulicích Poruby. Po Komenského sadech se přestěhuje do Bělského lesa v městském obvodu Ostrava-Jih, kde sídlí všechna tři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pracoviště Spirály. </w:t>
      </w:r>
    </w:p>
    <w:p w:rsidR="000A5C21" w:rsidRDefault="000A5C21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:rsidR="000A5C21" w:rsidRDefault="0010502F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Ve čtvrtek 22. září pořádá Spirála Ostrava ve svých prostorách, na adrese Jaromíra Matuška 82/26a na Dubině, Den otevřených dveří. V čase od 14 do 18 hodin bude připraven bohatý program. Ten odstartuje ve 14 hodin slavnostní vernisáž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í obrazů Hedviky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Nádraské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a kreseb Dušana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Urbaníka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.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„Projekt Dušana </w:t>
      </w:r>
      <w:proofErr w:type="spellStart"/>
      <w:r>
        <w:rPr>
          <w:rFonts w:ascii="Calibri" w:eastAsia="Calibri" w:hAnsi="Calibri" w:cs="Calibri"/>
          <w:i/>
          <w:sz w:val="20"/>
          <w:szCs w:val="20"/>
          <w:highlight w:val="white"/>
        </w:rPr>
        <w:t>Urbaníka</w:t>
      </w:r>
      <w:proofErr w:type="spellEnd"/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 Mapy myšlenek tvoří kresby na krabičkách, lepence nebo dřevěných destičkách a jejich posláním je pomoci lidem v jejich nejtěžších chvílích života. Hedvika </w:t>
      </w:r>
      <w:proofErr w:type="spellStart"/>
      <w:r>
        <w:rPr>
          <w:rFonts w:ascii="Calibri" w:eastAsia="Calibri" w:hAnsi="Calibri" w:cs="Calibri"/>
          <w:i/>
          <w:sz w:val="20"/>
          <w:szCs w:val="20"/>
          <w:highlight w:val="white"/>
        </w:rPr>
        <w:t>Nádraská</w:t>
      </w:r>
      <w:proofErr w:type="spellEnd"/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 miluje modrou b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arvu, a to se odráží i v její tvorbě. Hedvičiny obrazy vás přenesou do světa fantazie, kde nic není nemožné,“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přibližuje vystavená díla ředitelka Spirály Ostrava Eva Krestová.</w:t>
      </w:r>
    </w:p>
    <w:p w:rsidR="000A5C21" w:rsidRDefault="000A5C21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:rsidR="000A5C21" w:rsidRDefault="0010502F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Ředitelka Spirály Ostrava Eva Krestová akci oficiálně zahájí </w:t>
      </w: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ve</w:t>
      </w:r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14:30. Součástí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programu je dále hudební vystoupení, prezentace všech oddělení organizace a ukázky činností sociálně terapeutických dílen. V prostorách Spirály Ostrava si navíc návštěvníci mohou prohlédnout šicí dílnu i prostory, kde probíhá sociální služba sociální reha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bilitace. Občerstvení zajistí catering Nášup si dám, který Spirála také nabízí jako službu veřejnosti a zaměstnává v ní lidi se zdravotním znevýhodněním. </w:t>
      </w:r>
    </w:p>
    <w:p w:rsidR="000A5C21" w:rsidRDefault="000A5C21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:rsidR="000A5C21" w:rsidRDefault="0010502F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Spirála Ostrava za svých 10 let působnosti pomohla stovkám lidí zvládnout následky duševního onemocn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ění a obrátit svůj život k lepšímu. Mimo jiné zaměstnává zdravotně znevýhodněné lidi, vzdělává v oblasti duševních onemocnění a boří mýty spojené s psychickými problémy.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„Otevírat lidem s duševním onemocněním dveře k lepšímu životu je jednou z nejúžasnější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ch cest, kterou jsem se coby spoluzakladatelka Spirály před deseti lety vydala. Vždy to bylo dobrodružství plné těžkých životních příběhů, ale i skvělých lidí a každodenních nových výzev. Jsem pyšná, jak to společně se </w:t>
      </w:r>
      <w:proofErr w:type="spellStart"/>
      <w:r>
        <w:rPr>
          <w:rFonts w:ascii="Calibri" w:eastAsia="Calibri" w:hAnsi="Calibri" w:cs="Calibri"/>
          <w:i/>
          <w:sz w:val="20"/>
          <w:szCs w:val="20"/>
          <w:highlight w:val="white"/>
        </w:rPr>
        <w:t>Spiraláky</w:t>
      </w:r>
      <w:proofErr w:type="spellEnd"/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 zvládáme a těším se na dalš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í roky, kdy tady budeme pro ty, kteří naši podporu potřebují. Přijďte to s námi oslavit a načerpat energii společným milým zážitkem,” 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zve na akci Eva Krestová. </w:t>
      </w:r>
    </w:p>
    <w:p w:rsidR="000A5C21" w:rsidRDefault="0010502F">
      <w:pPr>
        <w:pStyle w:val="Nadpis3"/>
        <w:spacing w:after="160" w:line="259" w:lineRule="auto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  <w:sz w:val="20"/>
          <w:szCs w:val="20"/>
        </w:rPr>
        <w:t>Kontakt pro média</w:t>
      </w:r>
    </w:p>
    <w:p w:rsidR="000A5C21" w:rsidRDefault="0010502F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Eva Krestová, ředitelka Spirály </w:t>
      </w: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 xml:space="preserve">Ostrava,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z.ú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>.</w:t>
      </w:r>
      <w:proofErr w:type="gramEnd"/>
    </w:p>
    <w:p w:rsidR="000A5C21" w:rsidRDefault="0010502F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606 053 619, </w:t>
      </w:r>
      <w:hyperlink r:id="rId7">
        <w:r>
          <w:rPr>
            <w:rFonts w:ascii="Calibri" w:eastAsia="Calibri" w:hAnsi="Calibri" w:cs="Calibri"/>
            <w:color w:val="1155CC"/>
            <w:sz w:val="20"/>
            <w:szCs w:val="20"/>
            <w:highlight w:val="white"/>
            <w:u w:val="single"/>
          </w:rPr>
          <w:t>eva.krestova@spirala-ops.cz</w:t>
        </w:r>
      </w:hyperlink>
    </w:p>
    <w:p w:rsidR="000A5C21" w:rsidRDefault="000A5C21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:rsidR="000A5C21" w:rsidRDefault="000A5C21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:rsidR="000A5C21" w:rsidRDefault="0010502F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Akci Setkání spolu letos finančně a nefinančně podpořili: 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Moravskoslezský kraj, Nadace umění pro zdraví, Městský úřad Ostrava-Jih a společnost </w:t>
      </w:r>
      <w:proofErr w:type="spellStart"/>
      <w:r>
        <w:rPr>
          <w:rFonts w:ascii="Calibri" w:eastAsia="Calibri" w:hAnsi="Calibri" w:cs="Calibri"/>
          <w:b/>
          <w:sz w:val="20"/>
          <w:szCs w:val="20"/>
          <w:highlight w:val="white"/>
        </w:rPr>
        <w:t>Vyncke</w:t>
      </w:r>
      <w:proofErr w:type="spellEnd"/>
      <w:r>
        <w:rPr>
          <w:rFonts w:ascii="Calibri" w:eastAsia="Calibri" w:hAnsi="Calibri" w:cs="Calibri"/>
          <w:b/>
          <w:sz w:val="20"/>
          <w:szCs w:val="20"/>
          <w:highlight w:val="white"/>
        </w:rPr>
        <w:t>.</w:t>
      </w:r>
    </w:p>
    <w:p w:rsidR="000A5C21" w:rsidRDefault="000A5C21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:rsidR="000A5C21" w:rsidRDefault="0010502F">
      <w:pPr>
        <w:pStyle w:val="Nadpis3"/>
        <w:spacing w:after="160" w:line="259" w:lineRule="auto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b/>
          <w:sz w:val="20"/>
          <w:szCs w:val="20"/>
        </w:rPr>
        <w:t xml:space="preserve">O společnosti Spirála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 xml:space="preserve">Ostrava, z.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ú.</w:t>
      </w:r>
      <w:proofErr w:type="spellEnd"/>
      <w:proofErr w:type="gramEnd"/>
    </w:p>
    <w:p w:rsidR="000A5C21" w:rsidRDefault="0010502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Spirála Ostrava se zaměřuje na zvýšení uplatnitelnosti lidí s duševním onemocněním v běžném životě a zmírnění stigmatizace duševního onemocnění. Svou podporu staví na přesvědčení, že se každý člověk může v životě uplatnit a odkrýt své možnosti. Nenabízí li</w:t>
      </w:r>
      <w:r>
        <w:rPr>
          <w:rFonts w:ascii="Calibri" w:eastAsia="Calibri" w:hAnsi="Calibri" w:cs="Calibri"/>
        </w:rPr>
        <w:t>dem jen práci, nabízí duševně nemocným plnější život a možnost seberealizace. V Ostravě poskytuje sociální služby a zaměstnává lidi se zdravotním postižením v chráněných podmínkách. Ročně podpoří přímou pomocí cca 200 lidí s vážnými psychickými problémy. M</w:t>
      </w:r>
      <w:r>
        <w:rPr>
          <w:rFonts w:ascii="Calibri" w:eastAsia="Calibri" w:hAnsi="Calibri" w:cs="Calibri"/>
        </w:rPr>
        <w:t>ohou být podpořeni terénní i ambulantní formou sociálních služeb nebo být zaměstnáni v oblasti cateringových služeb, údržby zeleně, šicí dílny, úklidových prací či administrativy. V Ostravě mají tři pracoviště. Pořádají a účastní se společenských akcí s cí</w:t>
      </w:r>
      <w:r>
        <w:rPr>
          <w:rFonts w:ascii="Calibri" w:eastAsia="Calibri" w:hAnsi="Calibri" w:cs="Calibri"/>
        </w:rPr>
        <w:t xml:space="preserve">lem přiblížit ostatním život lidí s duševní nemocí a </w:t>
      </w:r>
      <w:proofErr w:type="spellStart"/>
      <w:r>
        <w:rPr>
          <w:rFonts w:ascii="Calibri" w:eastAsia="Calibri" w:hAnsi="Calibri" w:cs="Calibri"/>
        </w:rPr>
        <w:t>destigmatizovat</w:t>
      </w:r>
      <w:proofErr w:type="spellEnd"/>
      <w:r>
        <w:rPr>
          <w:rFonts w:ascii="Calibri" w:eastAsia="Calibri" w:hAnsi="Calibri" w:cs="Calibri"/>
        </w:rPr>
        <w:t xml:space="preserve"> duševní onemocnění.</w:t>
      </w:r>
    </w:p>
    <w:p w:rsidR="000A5C21" w:rsidRDefault="0010502F">
      <w:pPr>
        <w:spacing w:after="160" w:line="259" w:lineRule="auto"/>
        <w:jc w:val="both"/>
        <w:rPr>
          <w:rFonts w:ascii="Calibri" w:eastAsia="Calibri" w:hAnsi="Calibri" w:cs="Calibri"/>
        </w:rPr>
      </w:pPr>
      <w:hyperlink r:id="rId8">
        <w:r>
          <w:rPr>
            <w:rFonts w:ascii="Calibri" w:eastAsia="Calibri" w:hAnsi="Calibri" w:cs="Calibri"/>
            <w:color w:val="0563C1"/>
            <w:u w:val="single"/>
          </w:rPr>
          <w:t>www.spirala-ops.cz</w:t>
        </w:r>
      </w:hyperlink>
    </w:p>
    <w:p w:rsidR="000A5C21" w:rsidRDefault="0010502F">
      <w:pPr>
        <w:spacing w:after="160" w:line="259" w:lineRule="auto"/>
        <w:jc w:val="both"/>
        <w:rPr>
          <w:rFonts w:ascii="Calibri" w:eastAsia="Calibri" w:hAnsi="Calibri" w:cs="Calibri"/>
          <w:color w:val="0563C1"/>
          <w:u w:val="single"/>
        </w:rPr>
      </w:pPr>
      <w:hyperlink r:id="rId9">
        <w:r>
          <w:rPr>
            <w:rFonts w:ascii="Calibri" w:eastAsia="Calibri" w:hAnsi="Calibri" w:cs="Calibri"/>
            <w:color w:val="0563C1"/>
            <w:u w:val="single"/>
          </w:rPr>
          <w:t>www.nasupsidam.cz</w:t>
        </w:r>
      </w:hyperlink>
    </w:p>
    <w:p w:rsidR="000A5C21" w:rsidRDefault="000A5C21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:rsidR="000A5C21" w:rsidRDefault="000A5C21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:rsidR="000A5C21" w:rsidRDefault="000A5C21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sectPr w:rsidR="000A5C21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2F" w:rsidRDefault="0010502F">
      <w:pPr>
        <w:spacing w:line="240" w:lineRule="auto"/>
      </w:pPr>
      <w:r>
        <w:separator/>
      </w:r>
    </w:p>
  </w:endnote>
  <w:endnote w:type="continuationSeparator" w:id="0">
    <w:p w:rsidR="0010502F" w:rsidRDefault="00105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2F" w:rsidRDefault="0010502F">
      <w:pPr>
        <w:spacing w:line="240" w:lineRule="auto"/>
      </w:pPr>
      <w:r>
        <w:separator/>
      </w:r>
    </w:p>
  </w:footnote>
  <w:footnote w:type="continuationSeparator" w:id="0">
    <w:p w:rsidR="0010502F" w:rsidRDefault="00105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21" w:rsidRDefault="0010502F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TISKOVÁ ZPRÁVA</w:t>
    </w:r>
    <w:r>
      <w:rPr>
        <w:noProof/>
        <w:lang w:val="cs-CZ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4343400</wp:posOffset>
          </wp:positionH>
          <wp:positionV relativeFrom="paragraph">
            <wp:posOffset>-419097</wp:posOffset>
          </wp:positionV>
          <wp:extent cx="1993591" cy="769620"/>
          <wp:effectExtent l="0" t="0" r="0" b="0"/>
          <wp:wrapNone/>
          <wp:docPr id="2" name="image1.png" descr="C:\Users\misa\Desktop\spirala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isa\Desktop\spirala logo.png"/>
                  <pic:cNvPicPr preferRelativeResize="0"/>
                </pic:nvPicPr>
                <pic:blipFill>
                  <a:blip r:embed="rId1"/>
                  <a:srcRect t="25852" b="31332"/>
                  <a:stretch>
                    <a:fillRect/>
                  </a:stretch>
                </pic:blipFill>
                <pic:spPr>
                  <a:xfrm>
                    <a:off x="0" y="0"/>
                    <a:ext cx="1993591" cy="76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21"/>
    <w:rsid w:val="000A5C21"/>
    <w:rsid w:val="0010502F"/>
    <w:rsid w:val="008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B3072-F0F3-4EF6-8BF4-979ABF47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A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rala-op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.krestova@spirala-op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upsid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jgq3ekPG9Q5T82lyatSnuFsGWA==">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Michaela Závodná</cp:lastModifiedBy>
  <cp:revision>2</cp:revision>
  <dcterms:created xsi:type="dcterms:W3CDTF">2022-09-06T07:32:00Z</dcterms:created>
  <dcterms:modified xsi:type="dcterms:W3CDTF">2022-09-06T07:32:00Z</dcterms:modified>
</cp:coreProperties>
</file>